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84"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2"/>
        <w:gridCol w:w="6662"/>
      </w:tblGrid>
      <w:tr w:rsidR="000C15B4" w:rsidRPr="00350EBF" w:rsidTr="00867891">
        <w:trPr>
          <w:trHeight w:val="276"/>
        </w:trPr>
        <w:tc>
          <w:tcPr>
            <w:tcW w:w="2822" w:type="dxa"/>
          </w:tcPr>
          <w:p w:rsidR="000C15B4" w:rsidRPr="00350EBF" w:rsidRDefault="000C15B4" w:rsidP="0065052F">
            <w:pPr>
              <w:spacing w:after="0" w:line="240" w:lineRule="auto"/>
              <w:rPr>
                <w:rFonts w:ascii="Arial" w:hAnsi="Arial"/>
                <w:b/>
              </w:rPr>
            </w:pPr>
            <w:r w:rsidRPr="00350EBF">
              <w:rPr>
                <w:rFonts w:ascii="Arial" w:hAnsi="Arial"/>
                <w:b/>
              </w:rPr>
              <w:t>Department</w:t>
            </w:r>
          </w:p>
        </w:tc>
        <w:tc>
          <w:tcPr>
            <w:tcW w:w="6662" w:type="dxa"/>
          </w:tcPr>
          <w:p w:rsidR="000C15B4" w:rsidRPr="00350EBF" w:rsidRDefault="004F28E4" w:rsidP="0065052F">
            <w:pPr>
              <w:spacing w:after="0" w:line="240" w:lineRule="auto"/>
              <w:rPr>
                <w:rFonts w:ascii="Arial" w:hAnsi="Arial"/>
              </w:rPr>
            </w:pPr>
            <w:r w:rsidRPr="00350EBF">
              <w:rPr>
                <w:rFonts w:ascii="Arial" w:hAnsi="Arial"/>
              </w:rPr>
              <w:t>Industrial &amp; Organisational Psychology</w:t>
            </w:r>
          </w:p>
        </w:tc>
      </w:tr>
      <w:tr w:rsidR="000C15B4" w:rsidRPr="00350EBF" w:rsidTr="00867891">
        <w:trPr>
          <w:trHeight w:val="276"/>
        </w:trPr>
        <w:tc>
          <w:tcPr>
            <w:tcW w:w="2822" w:type="dxa"/>
          </w:tcPr>
          <w:p w:rsidR="000C15B4" w:rsidRPr="00350EBF" w:rsidRDefault="000C15B4" w:rsidP="0065052F">
            <w:pPr>
              <w:spacing w:after="0" w:line="240" w:lineRule="auto"/>
              <w:rPr>
                <w:rFonts w:ascii="Arial" w:hAnsi="Arial"/>
                <w:b/>
              </w:rPr>
            </w:pPr>
            <w:r w:rsidRPr="00350EBF">
              <w:rPr>
                <w:rFonts w:ascii="Arial" w:hAnsi="Arial"/>
                <w:b/>
              </w:rPr>
              <w:t>Discipline</w:t>
            </w:r>
          </w:p>
        </w:tc>
        <w:tc>
          <w:tcPr>
            <w:tcW w:w="6662" w:type="dxa"/>
          </w:tcPr>
          <w:p w:rsidR="000C15B4" w:rsidRPr="00350EBF" w:rsidRDefault="004F28E4" w:rsidP="0065052F">
            <w:pPr>
              <w:spacing w:after="0" w:line="240" w:lineRule="auto"/>
              <w:rPr>
                <w:rFonts w:ascii="Arial" w:hAnsi="Arial"/>
              </w:rPr>
            </w:pPr>
            <w:r w:rsidRPr="00350EBF">
              <w:rPr>
                <w:rFonts w:ascii="Arial" w:hAnsi="Arial"/>
              </w:rPr>
              <w:t>Industrial Psychology</w:t>
            </w:r>
          </w:p>
        </w:tc>
      </w:tr>
      <w:tr w:rsidR="000C15B4" w:rsidRPr="00350EBF" w:rsidTr="00867891">
        <w:tc>
          <w:tcPr>
            <w:tcW w:w="2822" w:type="dxa"/>
          </w:tcPr>
          <w:p w:rsidR="000C15B4" w:rsidRPr="00350EBF" w:rsidRDefault="000C15B4" w:rsidP="0065052F">
            <w:pPr>
              <w:spacing w:after="0" w:line="240" w:lineRule="auto"/>
              <w:rPr>
                <w:rFonts w:ascii="Arial" w:hAnsi="Arial"/>
                <w:b/>
              </w:rPr>
            </w:pPr>
            <w:r w:rsidRPr="00350EBF">
              <w:rPr>
                <w:rFonts w:ascii="Arial" w:hAnsi="Arial"/>
                <w:b/>
              </w:rPr>
              <w:t>Research Focus Area</w:t>
            </w:r>
          </w:p>
        </w:tc>
        <w:tc>
          <w:tcPr>
            <w:tcW w:w="6662" w:type="dxa"/>
          </w:tcPr>
          <w:p w:rsidR="000C15B4" w:rsidRPr="00350EBF" w:rsidRDefault="004F28E4" w:rsidP="0065052F">
            <w:pPr>
              <w:spacing w:after="0" w:line="240" w:lineRule="auto"/>
              <w:rPr>
                <w:rFonts w:ascii="Arial" w:hAnsi="Arial"/>
              </w:rPr>
            </w:pPr>
            <w:r w:rsidRPr="00350EBF">
              <w:rPr>
                <w:rFonts w:ascii="Arial" w:hAnsi="Arial"/>
              </w:rPr>
              <w:t>Performance Management, Reward and Remuneration</w:t>
            </w:r>
          </w:p>
        </w:tc>
      </w:tr>
      <w:tr w:rsidR="000C15B4" w:rsidRPr="00350EBF" w:rsidTr="00867891">
        <w:tc>
          <w:tcPr>
            <w:tcW w:w="2822" w:type="dxa"/>
          </w:tcPr>
          <w:p w:rsidR="000C15B4" w:rsidRPr="00350EBF" w:rsidRDefault="000C15B4" w:rsidP="0065052F">
            <w:pPr>
              <w:spacing w:after="0" w:line="240" w:lineRule="auto"/>
              <w:rPr>
                <w:rFonts w:ascii="Arial" w:hAnsi="Arial"/>
                <w:b/>
              </w:rPr>
            </w:pPr>
            <w:r w:rsidRPr="00350EBF">
              <w:rPr>
                <w:rFonts w:ascii="Arial" w:hAnsi="Arial"/>
                <w:b/>
              </w:rPr>
              <w:t>Supervision Team</w:t>
            </w:r>
          </w:p>
        </w:tc>
        <w:tc>
          <w:tcPr>
            <w:tcW w:w="6662" w:type="dxa"/>
          </w:tcPr>
          <w:p w:rsidR="000C15B4" w:rsidRPr="00350EBF" w:rsidRDefault="004F28E4" w:rsidP="0065052F">
            <w:pPr>
              <w:spacing w:after="0" w:line="240" w:lineRule="auto"/>
              <w:rPr>
                <w:rFonts w:ascii="Arial" w:hAnsi="Arial"/>
              </w:rPr>
            </w:pPr>
            <w:r w:rsidRPr="00350EBF">
              <w:rPr>
                <w:rFonts w:ascii="Arial" w:hAnsi="Arial"/>
              </w:rPr>
              <w:t>Prof F Maloa</w:t>
            </w:r>
          </w:p>
          <w:p w:rsidR="004F28E4" w:rsidRPr="00350EBF" w:rsidRDefault="00FC2D71" w:rsidP="0065052F">
            <w:pPr>
              <w:spacing w:after="0" w:line="240" w:lineRule="auto"/>
              <w:rPr>
                <w:rFonts w:ascii="Arial" w:hAnsi="Arial"/>
              </w:rPr>
            </w:pPr>
            <w:r w:rsidRPr="00350EBF">
              <w:rPr>
                <w:rFonts w:ascii="Arial" w:hAnsi="Arial"/>
              </w:rPr>
              <w:t>P</w:t>
            </w:r>
            <w:r w:rsidR="004F28E4" w:rsidRPr="00350EBF">
              <w:rPr>
                <w:rFonts w:ascii="Arial" w:hAnsi="Arial"/>
              </w:rPr>
              <w:t>r</w:t>
            </w:r>
            <w:r w:rsidRPr="00350EBF">
              <w:rPr>
                <w:rFonts w:ascii="Arial" w:hAnsi="Arial"/>
              </w:rPr>
              <w:t>of</w:t>
            </w:r>
            <w:r w:rsidR="004F28E4" w:rsidRPr="00350EBF">
              <w:rPr>
                <w:rFonts w:ascii="Arial" w:hAnsi="Arial"/>
              </w:rPr>
              <w:t xml:space="preserve"> KP Moalusi</w:t>
            </w:r>
          </w:p>
          <w:p w:rsidR="00FC7F3F" w:rsidRPr="00350EBF" w:rsidRDefault="00B4015A" w:rsidP="0065052F">
            <w:pPr>
              <w:spacing w:after="0" w:line="240" w:lineRule="auto"/>
              <w:rPr>
                <w:rFonts w:ascii="Arial" w:hAnsi="Arial"/>
                <w:bCs/>
              </w:rPr>
            </w:pPr>
            <w:r w:rsidRPr="00350EBF">
              <w:rPr>
                <w:rFonts w:ascii="Arial" w:hAnsi="Arial"/>
                <w:bCs/>
              </w:rPr>
              <w:t>Prof</w:t>
            </w:r>
            <w:r w:rsidR="00FC7F3F" w:rsidRPr="00350EBF">
              <w:rPr>
                <w:rFonts w:ascii="Arial" w:hAnsi="Arial"/>
                <w:bCs/>
              </w:rPr>
              <w:t xml:space="preserve"> A van Niekerk</w:t>
            </w:r>
          </w:p>
          <w:p w:rsidR="00FC7F3F" w:rsidRPr="00350EBF" w:rsidRDefault="00FC7F3F" w:rsidP="0065052F">
            <w:pPr>
              <w:spacing w:after="0" w:line="240" w:lineRule="auto"/>
              <w:rPr>
                <w:rFonts w:ascii="Arial" w:hAnsi="Arial"/>
                <w:bCs/>
              </w:rPr>
            </w:pPr>
            <w:r w:rsidRPr="00350EBF">
              <w:rPr>
                <w:rFonts w:ascii="Arial" w:hAnsi="Arial"/>
                <w:bCs/>
              </w:rPr>
              <w:t>Dr B. Maphala</w:t>
            </w:r>
          </w:p>
          <w:p w:rsidR="006424BE" w:rsidRPr="00350EBF" w:rsidRDefault="006424BE" w:rsidP="0065052F">
            <w:pPr>
              <w:spacing w:after="0" w:line="240" w:lineRule="auto"/>
              <w:rPr>
                <w:rFonts w:ascii="Arial" w:hAnsi="Arial"/>
                <w:bCs/>
              </w:rPr>
            </w:pPr>
            <w:r w:rsidRPr="00350EBF">
              <w:rPr>
                <w:rFonts w:ascii="Arial" w:hAnsi="Arial"/>
                <w:bCs/>
              </w:rPr>
              <w:t>Dr R.R. Marozva</w:t>
            </w:r>
          </w:p>
          <w:p w:rsidR="00867891" w:rsidRPr="00350EBF" w:rsidRDefault="004F28E4" w:rsidP="0065052F">
            <w:pPr>
              <w:spacing w:after="0" w:line="240" w:lineRule="auto"/>
              <w:rPr>
                <w:rFonts w:ascii="Arial" w:hAnsi="Arial"/>
                <w:bCs/>
              </w:rPr>
            </w:pPr>
            <w:r w:rsidRPr="00350EBF">
              <w:rPr>
                <w:rFonts w:ascii="Arial" w:hAnsi="Arial"/>
                <w:bCs/>
              </w:rPr>
              <w:t>M</w:t>
            </w:r>
            <w:r w:rsidR="006424BE" w:rsidRPr="00350EBF">
              <w:rPr>
                <w:rFonts w:ascii="Arial" w:hAnsi="Arial"/>
                <w:bCs/>
              </w:rPr>
              <w:t>s S Baloyi</w:t>
            </w:r>
          </w:p>
          <w:p w:rsidR="00867891" w:rsidRPr="00350EBF" w:rsidRDefault="00867891" w:rsidP="0065052F">
            <w:pPr>
              <w:spacing w:after="0" w:line="240" w:lineRule="auto"/>
              <w:rPr>
                <w:rFonts w:ascii="Arial" w:hAnsi="Arial"/>
              </w:rPr>
            </w:pPr>
          </w:p>
        </w:tc>
      </w:tr>
      <w:tr w:rsidR="00460EF4" w:rsidRPr="00350EBF" w:rsidTr="00867891">
        <w:tc>
          <w:tcPr>
            <w:tcW w:w="9484" w:type="dxa"/>
            <w:gridSpan w:val="2"/>
          </w:tcPr>
          <w:p w:rsidR="00460EF4" w:rsidRPr="00350EBF" w:rsidRDefault="00460EF4" w:rsidP="0065052F">
            <w:pPr>
              <w:spacing w:after="0" w:line="240" w:lineRule="auto"/>
              <w:rPr>
                <w:rFonts w:ascii="Arial" w:hAnsi="Arial"/>
              </w:rPr>
            </w:pPr>
            <w:r w:rsidRPr="00350EBF">
              <w:rPr>
                <w:rFonts w:ascii="Arial" w:hAnsi="Arial"/>
                <w:b/>
                <w:bCs/>
              </w:rPr>
              <w:t xml:space="preserve">Industrial and Organisational Psychology Departmental link: </w:t>
            </w:r>
            <w:hyperlink r:id="rId7" w:history="1">
              <w:r w:rsidRPr="00350EBF">
                <w:rPr>
                  <w:rStyle w:val="Hyperlink"/>
                  <w:rFonts w:ascii="Arial" w:hAnsi="Arial"/>
                </w:rPr>
                <w:t>IOP Research Focus Areas</w:t>
              </w:r>
            </w:hyperlink>
          </w:p>
        </w:tc>
      </w:tr>
      <w:tr w:rsidR="00460EF4" w:rsidRPr="00350EBF" w:rsidTr="00867891">
        <w:tc>
          <w:tcPr>
            <w:tcW w:w="9484" w:type="dxa"/>
            <w:gridSpan w:val="2"/>
          </w:tcPr>
          <w:p w:rsidR="00460EF4" w:rsidRPr="00350EBF" w:rsidRDefault="00460EF4" w:rsidP="0065052F">
            <w:pPr>
              <w:spacing w:after="0" w:line="240" w:lineRule="auto"/>
              <w:rPr>
                <w:rFonts w:ascii="Arial" w:hAnsi="Arial"/>
              </w:rPr>
            </w:pPr>
            <w:r w:rsidRPr="00350EBF">
              <w:rPr>
                <w:rFonts w:ascii="Arial" w:hAnsi="Arial"/>
                <w:b/>
                <w:bCs/>
              </w:rPr>
              <w:t>Total supervision capacity: 6 x master’s and 4 x PhD</w:t>
            </w:r>
          </w:p>
        </w:tc>
      </w:tr>
      <w:tr w:rsidR="0065052F" w:rsidRPr="00350EBF" w:rsidTr="0065052F">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Application procedure</w:t>
            </w:r>
          </w:p>
        </w:tc>
        <w:tc>
          <w:tcPr>
            <w:tcW w:w="6662" w:type="dxa"/>
          </w:tcPr>
          <w:p w:rsidR="0065052F" w:rsidRPr="00350EBF" w:rsidRDefault="0065052F" w:rsidP="0065052F">
            <w:pPr>
              <w:spacing w:after="0"/>
              <w:rPr>
                <w:rFonts w:ascii="Arial" w:hAnsi="Arial"/>
              </w:rPr>
            </w:pPr>
            <w:r w:rsidRPr="00350EBF">
              <w:rPr>
                <w:rFonts w:ascii="Arial" w:hAnsi="Arial"/>
              </w:rPr>
              <w:t xml:space="preserve">Apply for a space in this focus area using the </w:t>
            </w:r>
            <w:r w:rsidRPr="00350EBF">
              <w:rPr>
                <w:rFonts w:ascii="Arial" w:hAnsi="Arial"/>
                <w:b/>
              </w:rPr>
              <w:t>formal UNISA online application procedure</w:t>
            </w:r>
            <w:r w:rsidRPr="00350EBF">
              <w:rPr>
                <w:rFonts w:ascii="Arial" w:hAnsi="Arial"/>
              </w:rPr>
              <w:t xml:space="preserve"> outlined at </w:t>
            </w:r>
            <w:hyperlink r:id="rId8" w:history="1">
              <w:r w:rsidRPr="00350EBF">
                <w:rPr>
                  <w:rStyle w:val="Hyperlink"/>
                  <w:rFonts w:ascii="Arial" w:hAnsi="Arial"/>
                </w:rPr>
                <w:t>https://www.unisa.ac.za/sites/corporate/default</w:t>
              </w:r>
            </w:hyperlink>
            <w:r w:rsidRPr="00350EBF">
              <w:rPr>
                <w:rFonts w:ascii="Arial" w:hAnsi="Arial"/>
              </w:rPr>
              <w:t xml:space="preserve">. </w:t>
            </w:r>
          </w:p>
          <w:p w:rsidR="0065052F" w:rsidRPr="00350EBF" w:rsidRDefault="0065052F" w:rsidP="0065052F">
            <w:pPr>
              <w:spacing w:after="0" w:line="240" w:lineRule="auto"/>
              <w:rPr>
                <w:rFonts w:ascii="Arial" w:hAnsi="Arial"/>
                <w:b/>
                <w:bCs/>
              </w:rPr>
            </w:pPr>
            <w:r w:rsidRPr="00350EBF">
              <w:rPr>
                <w:rFonts w:ascii="Arial" w:hAnsi="Arial"/>
              </w:rPr>
              <w:t>Remember, you must first apply for a</w:t>
            </w:r>
            <w:r w:rsidRPr="00350EBF">
              <w:rPr>
                <w:rFonts w:ascii="Arial" w:hAnsi="Arial"/>
                <w:b/>
              </w:rPr>
              <w:t xml:space="preserve"> student number</w:t>
            </w:r>
            <w:r w:rsidRPr="00350EBF">
              <w:rPr>
                <w:rFonts w:ascii="Arial" w:hAnsi="Arial"/>
              </w:rPr>
              <w:t>.</w:t>
            </w:r>
          </w:p>
        </w:tc>
      </w:tr>
    </w:tbl>
    <w:p w:rsidR="00460EF4" w:rsidRPr="00350EBF" w:rsidRDefault="00460EF4">
      <w:pPr>
        <w:rPr>
          <w:rFonts w:ascii="Arial" w:hAnsi="Arial"/>
        </w:rPr>
      </w:pPr>
    </w:p>
    <w:tbl>
      <w:tblPr>
        <w:tblW w:w="9484"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2"/>
        <w:gridCol w:w="5245"/>
        <w:gridCol w:w="1417"/>
      </w:tblGrid>
      <w:tr w:rsidR="0065052F" w:rsidRPr="00350EBF" w:rsidTr="00561F8B">
        <w:trPr>
          <w:trHeight w:val="276"/>
        </w:trPr>
        <w:tc>
          <w:tcPr>
            <w:tcW w:w="2822" w:type="dxa"/>
            <w:shd w:val="clear" w:color="auto" w:fill="D9D9D9"/>
          </w:tcPr>
          <w:p w:rsidR="0065052F" w:rsidRPr="00350EBF" w:rsidRDefault="0065052F" w:rsidP="0065052F">
            <w:pPr>
              <w:spacing w:after="0" w:line="240" w:lineRule="auto"/>
              <w:rPr>
                <w:rFonts w:ascii="Arial" w:hAnsi="Arial"/>
                <w:b/>
                <w:bCs/>
              </w:rPr>
            </w:pPr>
            <w:r w:rsidRPr="00350EBF">
              <w:rPr>
                <w:rFonts w:ascii="Arial" w:hAnsi="Arial"/>
                <w:b/>
              </w:rPr>
              <w:t>Supervision Team details:</w:t>
            </w:r>
          </w:p>
        </w:tc>
        <w:tc>
          <w:tcPr>
            <w:tcW w:w="5245" w:type="dxa"/>
            <w:shd w:val="clear" w:color="auto" w:fill="D9D9D9"/>
          </w:tcPr>
          <w:p w:rsidR="0065052F" w:rsidRPr="00350EBF" w:rsidRDefault="0065052F" w:rsidP="0065052F">
            <w:pPr>
              <w:spacing w:after="0" w:line="240" w:lineRule="auto"/>
              <w:rPr>
                <w:rFonts w:ascii="Arial" w:hAnsi="Arial"/>
                <w:b/>
                <w:bCs/>
              </w:rPr>
            </w:pPr>
            <w:r w:rsidRPr="00350EBF">
              <w:rPr>
                <w:rFonts w:ascii="Arial" w:hAnsi="Arial"/>
                <w:b/>
                <w:bCs/>
              </w:rPr>
              <w:t>Academic Profile</w:t>
            </w:r>
          </w:p>
        </w:tc>
        <w:tc>
          <w:tcPr>
            <w:tcW w:w="1417" w:type="dxa"/>
            <w:shd w:val="clear" w:color="auto" w:fill="D9D9D9"/>
          </w:tcPr>
          <w:p w:rsidR="0065052F" w:rsidRPr="00350EBF" w:rsidRDefault="0065052F" w:rsidP="0065052F">
            <w:pPr>
              <w:spacing w:after="0" w:line="240" w:lineRule="auto"/>
              <w:rPr>
                <w:rFonts w:ascii="Arial" w:hAnsi="Arial"/>
                <w:b/>
                <w:bCs/>
              </w:rPr>
            </w:pPr>
            <w:r w:rsidRPr="00350EBF">
              <w:rPr>
                <w:rFonts w:ascii="Arial" w:hAnsi="Arial"/>
                <w:b/>
                <w:bCs/>
              </w:rPr>
              <w:t>Capacity</w:t>
            </w: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 xml:space="preserve">Name: </w:t>
            </w:r>
            <w:r w:rsidRPr="00350EBF">
              <w:rPr>
                <w:rFonts w:ascii="Arial" w:hAnsi="Arial"/>
                <w:b/>
              </w:rPr>
              <w:t>Prof. F. Maloa</w:t>
            </w:r>
          </w:p>
          <w:p w:rsidR="0065052F" w:rsidRPr="00350EBF" w:rsidRDefault="0065052F" w:rsidP="0065052F">
            <w:pPr>
              <w:spacing w:after="0" w:line="240" w:lineRule="auto"/>
              <w:rPr>
                <w:rFonts w:ascii="Arial" w:hAnsi="Arial"/>
                <w:bCs/>
              </w:rPr>
            </w:pPr>
            <w:r w:rsidRPr="00350EBF">
              <w:rPr>
                <w:rFonts w:ascii="Arial" w:hAnsi="Arial"/>
                <w:bCs/>
              </w:rPr>
              <w:t>Office: NS Radipere 3-83</w:t>
            </w:r>
          </w:p>
          <w:p w:rsidR="0065052F" w:rsidRPr="00350EBF" w:rsidRDefault="0065052F" w:rsidP="0065052F">
            <w:pPr>
              <w:spacing w:after="0" w:line="240" w:lineRule="auto"/>
              <w:rPr>
                <w:rFonts w:ascii="Arial" w:hAnsi="Arial"/>
                <w:bCs/>
              </w:rPr>
            </w:pPr>
            <w:r w:rsidRPr="00350EBF">
              <w:rPr>
                <w:rFonts w:ascii="Arial" w:hAnsi="Arial"/>
                <w:bCs/>
              </w:rPr>
              <w:t>Phone: +27124298810</w:t>
            </w:r>
          </w:p>
          <w:p w:rsidR="0065052F" w:rsidRPr="00350EBF" w:rsidRDefault="0065052F" w:rsidP="0065052F">
            <w:pPr>
              <w:spacing w:after="0" w:line="240" w:lineRule="auto"/>
              <w:rPr>
                <w:rFonts w:ascii="Arial" w:hAnsi="Arial"/>
                <w:bCs/>
              </w:rPr>
            </w:pPr>
            <w:r w:rsidRPr="00350EBF">
              <w:rPr>
                <w:rFonts w:ascii="Arial" w:hAnsi="Arial"/>
                <w:bCs/>
              </w:rPr>
              <w:t xml:space="preserve">E-mail: </w:t>
            </w:r>
            <w:hyperlink r:id="rId9" w:history="1">
              <w:r w:rsidRPr="00350EBF">
                <w:rPr>
                  <w:rStyle w:val="Hyperlink"/>
                  <w:rFonts w:ascii="Arial" w:hAnsi="Arial"/>
                  <w:bCs/>
                </w:rPr>
                <w:t>maloaf@unisa.ac.za</w:t>
              </w:r>
            </w:hyperlink>
          </w:p>
          <w:p w:rsidR="0065052F" w:rsidRPr="00350EBF" w:rsidRDefault="0065052F" w:rsidP="0065052F">
            <w:pPr>
              <w:spacing w:after="0" w:line="240" w:lineRule="auto"/>
              <w:rPr>
                <w:rFonts w:ascii="Arial" w:hAnsi="Arial"/>
              </w:rPr>
            </w:pPr>
            <w:r w:rsidRPr="00350EBF">
              <w:rPr>
                <w:rFonts w:ascii="Arial" w:hAnsi="Arial"/>
              </w:rPr>
              <w:t>ORCID: 0000-0003-4255-0249</w:t>
            </w:r>
          </w:p>
          <w:p w:rsidR="0065052F" w:rsidRPr="00350EBF" w:rsidRDefault="0065052F" w:rsidP="0065052F">
            <w:pPr>
              <w:spacing w:after="0" w:line="240" w:lineRule="auto"/>
              <w:rPr>
                <w:rFonts w:ascii="Arial" w:hAnsi="Arial"/>
              </w:rPr>
            </w:pPr>
          </w:p>
        </w:tc>
        <w:tc>
          <w:tcPr>
            <w:tcW w:w="5245" w:type="dxa"/>
          </w:tcPr>
          <w:p w:rsidR="0065052F" w:rsidRPr="00350EBF" w:rsidRDefault="0065052F" w:rsidP="0065052F">
            <w:pPr>
              <w:spacing w:after="0" w:line="240" w:lineRule="auto"/>
              <w:rPr>
                <w:rFonts w:ascii="Arial" w:hAnsi="Arial"/>
                <w:b/>
                <w:bCs/>
              </w:rPr>
            </w:pPr>
            <w:r w:rsidRPr="00350EBF">
              <w:rPr>
                <w:rFonts w:ascii="Arial" w:hAnsi="Arial"/>
                <w:b/>
                <w:bCs/>
              </w:rPr>
              <w:t>Academic Profile</w:t>
            </w:r>
          </w:p>
          <w:p w:rsidR="0065052F" w:rsidRPr="00350EBF" w:rsidRDefault="0065052F" w:rsidP="0065052F">
            <w:pPr>
              <w:spacing w:after="0" w:line="240" w:lineRule="auto"/>
              <w:jc w:val="both"/>
              <w:rPr>
                <w:rFonts w:ascii="Arial" w:hAnsi="Arial"/>
                <w:b/>
                <w:bCs/>
              </w:rPr>
            </w:pPr>
            <w:r w:rsidRPr="00350EBF">
              <w:rPr>
                <w:rFonts w:ascii="Arial" w:hAnsi="Arial"/>
              </w:rPr>
              <w:t>Frans Maloa is an associate professor in Industrial &amp; Organisational Psychology. Frans has extensive quantitative and mixed methods research experience. He has published and supervised several postgraduate research projects in Performance management and reward and remuneration.</w:t>
            </w:r>
          </w:p>
          <w:p w:rsidR="0065052F" w:rsidRPr="00350EBF" w:rsidRDefault="0065052F" w:rsidP="0065052F">
            <w:pPr>
              <w:spacing w:after="0" w:line="240" w:lineRule="auto"/>
              <w:jc w:val="both"/>
              <w:rPr>
                <w:rFonts w:ascii="Arial" w:hAnsi="Arial"/>
              </w:rPr>
            </w:pPr>
          </w:p>
        </w:tc>
        <w:tc>
          <w:tcPr>
            <w:tcW w:w="1417" w:type="dxa"/>
          </w:tcPr>
          <w:p w:rsidR="0065052F" w:rsidRPr="00350EBF" w:rsidRDefault="0065052F" w:rsidP="0065052F">
            <w:pPr>
              <w:spacing w:after="0" w:line="240" w:lineRule="auto"/>
              <w:rPr>
                <w:rFonts w:ascii="Arial" w:hAnsi="Arial"/>
                <w:b/>
                <w:bCs/>
              </w:rPr>
            </w:pPr>
            <w:r w:rsidRPr="00350EBF">
              <w:rPr>
                <w:rFonts w:ascii="Arial" w:hAnsi="Arial"/>
                <w:b/>
                <w:bCs/>
              </w:rPr>
              <w:t>Capacity</w:t>
            </w:r>
          </w:p>
          <w:p w:rsidR="0065052F" w:rsidRPr="00350EBF" w:rsidRDefault="0065052F" w:rsidP="0065052F">
            <w:pPr>
              <w:spacing w:after="0" w:line="240" w:lineRule="auto"/>
              <w:rPr>
                <w:rFonts w:ascii="Arial" w:hAnsi="Arial"/>
              </w:rPr>
            </w:pPr>
            <w:r w:rsidRPr="00350EBF">
              <w:rPr>
                <w:rFonts w:ascii="Arial" w:hAnsi="Arial"/>
              </w:rPr>
              <w:t>2 Master’s</w:t>
            </w:r>
          </w:p>
          <w:p w:rsidR="0065052F" w:rsidRPr="00350EBF" w:rsidRDefault="0065052F" w:rsidP="0065052F">
            <w:pPr>
              <w:spacing w:after="0" w:line="240" w:lineRule="auto"/>
              <w:rPr>
                <w:rFonts w:ascii="Arial" w:hAnsi="Arial"/>
              </w:rPr>
            </w:pPr>
            <w:r w:rsidRPr="00350EBF">
              <w:rPr>
                <w:rFonts w:ascii="Arial" w:hAnsi="Arial"/>
              </w:rPr>
              <w:t>2 PhD</w:t>
            </w: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 xml:space="preserve">Name: </w:t>
            </w:r>
            <w:r w:rsidRPr="00350EBF">
              <w:rPr>
                <w:rFonts w:ascii="Arial" w:hAnsi="Arial"/>
                <w:b/>
              </w:rPr>
              <w:t>Prof KP Moalusi</w:t>
            </w:r>
          </w:p>
          <w:p w:rsidR="0065052F" w:rsidRPr="00350EBF" w:rsidRDefault="0065052F" w:rsidP="0065052F">
            <w:pPr>
              <w:spacing w:after="0" w:line="240" w:lineRule="auto"/>
              <w:rPr>
                <w:rFonts w:ascii="Arial" w:hAnsi="Arial"/>
                <w:bCs/>
              </w:rPr>
            </w:pPr>
            <w:r w:rsidRPr="00350EBF">
              <w:rPr>
                <w:rFonts w:ascii="Arial" w:hAnsi="Arial"/>
                <w:bCs/>
              </w:rPr>
              <w:t>Phone: +27124298064</w:t>
            </w:r>
          </w:p>
          <w:p w:rsidR="0065052F" w:rsidRPr="00350EBF" w:rsidRDefault="0065052F" w:rsidP="0065052F">
            <w:pPr>
              <w:spacing w:after="0" w:line="240" w:lineRule="auto"/>
              <w:rPr>
                <w:rFonts w:ascii="Arial" w:hAnsi="Arial"/>
                <w:bCs/>
              </w:rPr>
            </w:pPr>
            <w:r w:rsidRPr="00350EBF">
              <w:rPr>
                <w:rFonts w:ascii="Arial" w:hAnsi="Arial"/>
                <w:bCs/>
              </w:rPr>
              <w:t xml:space="preserve">E-mail: </w:t>
            </w:r>
            <w:hyperlink r:id="rId10" w:history="1">
              <w:r w:rsidRPr="00350EBF">
                <w:rPr>
                  <w:rStyle w:val="Hyperlink"/>
                  <w:rFonts w:ascii="Arial" w:hAnsi="Arial"/>
                  <w:bCs/>
                </w:rPr>
                <w:t>moalukp@unisa.ac.za</w:t>
              </w:r>
            </w:hyperlink>
          </w:p>
          <w:p w:rsidR="0065052F" w:rsidRPr="00350EBF" w:rsidRDefault="0065052F" w:rsidP="0065052F">
            <w:pPr>
              <w:spacing w:after="0" w:line="240" w:lineRule="auto"/>
              <w:rPr>
                <w:rFonts w:ascii="Arial" w:hAnsi="Arial"/>
                <w:bCs/>
              </w:rPr>
            </w:pPr>
          </w:p>
          <w:p w:rsidR="0065052F" w:rsidRPr="00350EBF" w:rsidRDefault="0065052F" w:rsidP="0065052F">
            <w:pPr>
              <w:spacing w:after="0" w:line="240" w:lineRule="auto"/>
              <w:rPr>
                <w:rFonts w:ascii="Arial" w:hAnsi="Arial"/>
                <w:bCs/>
              </w:rPr>
            </w:pPr>
          </w:p>
        </w:tc>
        <w:tc>
          <w:tcPr>
            <w:tcW w:w="5245" w:type="dxa"/>
          </w:tcPr>
          <w:p w:rsidR="0065052F" w:rsidRPr="00350EBF" w:rsidRDefault="0065052F" w:rsidP="0065052F">
            <w:pPr>
              <w:spacing w:after="0" w:line="240" w:lineRule="auto"/>
              <w:jc w:val="both"/>
              <w:rPr>
                <w:rFonts w:ascii="Arial" w:hAnsi="Arial"/>
                <w:b/>
              </w:rPr>
            </w:pPr>
            <w:r w:rsidRPr="00350EBF">
              <w:rPr>
                <w:rFonts w:ascii="Arial" w:hAnsi="Arial"/>
                <w:b/>
              </w:rPr>
              <w:t>Academic Profile</w:t>
            </w:r>
          </w:p>
          <w:p w:rsidR="0065052F" w:rsidRPr="00350EBF" w:rsidRDefault="0065052F" w:rsidP="0065052F">
            <w:pPr>
              <w:spacing w:after="0" w:line="240" w:lineRule="auto"/>
              <w:jc w:val="both"/>
              <w:rPr>
                <w:rFonts w:ascii="Arial" w:hAnsi="Arial"/>
              </w:rPr>
            </w:pPr>
            <w:r w:rsidRPr="00350EBF">
              <w:rPr>
                <w:rFonts w:ascii="Arial" w:hAnsi="Arial"/>
              </w:rPr>
              <w:t>Prof KP Moalusi is an associate professor in Industrial &amp; Organisational Psychology. He has extensive qualitative methods experience. He has published and supervised several postgraduate research projects in Performance management.</w:t>
            </w:r>
          </w:p>
          <w:p w:rsidR="0065052F" w:rsidRPr="00350EBF" w:rsidRDefault="0065052F" w:rsidP="0065052F">
            <w:pPr>
              <w:spacing w:after="0" w:line="240" w:lineRule="auto"/>
              <w:jc w:val="both"/>
              <w:rPr>
                <w:rFonts w:ascii="Arial" w:hAnsi="Arial"/>
              </w:rPr>
            </w:pPr>
          </w:p>
        </w:tc>
        <w:tc>
          <w:tcPr>
            <w:tcW w:w="1417" w:type="dxa"/>
          </w:tcPr>
          <w:p w:rsidR="0065052F" w:rsidRPr="00350EBF" w:rsidRDefault="0065052F" w:rsidP="0065052F">
            <w:pPr>
              <w:spacing w:after="0" w:line="240" w:lineRule="auto"/>
              <w:rPr>
                <w:rFonts w:ascii="Arial" w:hAnsi="Arial"/>
                <w:b/>
                <w:bCs/>
              </w:rPr>
            </w:pPr>
            <w:r w:rsidRPr="00350EBF">
              <w:rPr>
                <w:rFonts w:ascii="Arial" w:hAnsi="Arial"/>
                <w:b/>
                <w:bCs/>
              </w:rPr>
              <w:t>Capacity</w:t>
            </w:r>
          </w:p>
          <w:p w:rsidR="0065052F" w:rsidRPr="00350EBF" w:rsidRDefault="0065052F" w:rsidP="0065052F">
            <w:pPr>
              <w:spacing w:after="0" w:line="240" w:lineRule="auto"/>
              <w:rPr>
                <w:rFonts w:ascii="Arial" w:hAnsi="Arial"/>
              </w:rPr>
            </w:pPr>
            <w:r w:rsidRPr="00350EBF">
              <w:rPr>
                <w:rFonts w:ascii="Arial" w:hAnsi="Arial"/>
              </w:rPr>
              <w:t>1 Master’s</w:t>
            </w:r>
          </w:p>
          <w:p w:rsidR="0065052F" w:rsidRPr="00350EBF" w:rsidRDefault="0065052F" w:rsidP="0065052F">
            <w:pPr>
              <w:spacing w:after="0" w:line="240" w:lineRule="auto"/>
              <w:rPr>
                <w:rFonts w:ascii="Arial" w:hAnsi="Arial"/>
                <w:b/>
                <w:bCs/>
              </w:rPr>
            </w:pPr>
            <w:r w:rsidRPr="00350EBF">
              <w:rPr>
                <w:rFonts w:ascii="Arial" w:hAnsi="Arial"/>
              </w:rPr>
              <w:t>1 PhD</w:t>
            </w: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 xml:space="preserve">Name: </w:t>
            </w:r>
            <w:r w:rsidRPr="00350EBF">
              <w:rPr>
                <w:rFonts w:ascii="Arial" w:hAnsi="Arial"/>
                <w:b/>
              </w:rPr>
              <w:t>Prof A van Niekerk</w:t>
            </w:r>
          </w:p>
          <w:p w:rsidR="0065052F" w:rsidRPr="00350EBF" w:rsidRDefault="0065052F" w:rsidP="0065052F">
            <w:pPr>
              <w:spacing w:after="0" w:line="240" w:lineRule="auto"/>
              <w:rPr>
                <w:rFonts w:ascii="Arial" w:hAnsi="Arial"/>
                <w:bCs/>
              </w:rPr>
            </w:pPr>
            <w:r w:rsidRPr="00350EBF">
              <w:rPr>
                <w:rFonts w:ascii="Arial" w:hAnsi="Arial"/>
                <w:bCs/>
              </w:rPr>
              <w:t>Office: NS Radipere 3-105</w:t>
            </w:r>
          </w:p>
          <w:p w:rsidR="0065052F" w:rsidRPr="00350EBF" w:rsidRDefault="0065052F" w:rsidP="0065052F">
            <w:pPr>
              <w:spacing w:after="0" w:line="240" w:lineRule="auto"/>
              <w:rPr>
                <w:rFonts w:ascii="Arial" w:hAnsi="Arial"/>
                <w:bCs/>
              </w:rPr>
            </w:pPr>
            <w:r w:rsidRPr="00350EBF">
              <w:rPr>
                <w:rFonts w:ascii="Arial" w:hAnsi="Arial"/>
                <w:bCs/>
              </w:rPr>
              <w:t xml:space="preserve">Phone: +27124298231  </w:t>
            </w:r>
            <w:hyperlink r:id="rId11" w:history="1">
              <w:r w:rsidRPr="00350EBF">
                <w:rPr>
                  <w:rStyle w:val="Hyperlink"/>
                  <w:rFonts w:ascii="Arial" w:hAnsi="Arial"/>
                  <w:bCs/>
                </w:rPr>
                <w:t>vnieka2@unisa.ac.za</w:t>
              </w:r>
            </w:hyperlink>
          </w:p>
          <w:p w:rsidR="0065052F" w:rsidRPr="00350EBF" w:rsidRDefault="0065052F" w:rsidP="0065052F">
            <w:pPr>
              <w:spacing w:after="0" w:line="240" w:lineRule="auto"/>
              <w:rPr>
                <w:rFonts w:ascii="Arial" w:hAnsi="Arial"/>
                <w:bCs/>
              </w:rPr>
            </w:pPr>
            <w:r w:rsidRPr="00350EBF">
              <w:rPr>
                <w:rFonts w:ascii="Arial" w:hAnsi="Arial"/>
                <w:bCs/>
              </w:rPr>
              <w:t>ORCID: 0000-0002-6821-5708</w:t>
            </w:r>
          </w:p>
          <w:p w:rsidR="0065052F" w:rsidRPr="00350EBF" w:rsidRDefault="0065052F" w:rsidP="0065052F">
            <w:pPr>
              <w:spacing w:after="0" w:line="240" w:lineRule="auto"/>
              <w:rPr>
                <w:rFonts w:ascii="Arial" w:hAnsi="Arial"/>
                <w:b/>
              </w:rPr>
            </w:pPr>
          </w:p>
        </w:tc>
        <w:tc>
          <w:tcPr>
            <w:tcW w:w="5245" w:type="dxa"/>
          </w:tcPr>
          <w:p w:rsidR="0065052F" w:rsidRPr="00350EBF" w:rsidRDefault="0065052F" w:rsidP="0065052F">
            <w:pPr>
              <w:spacing w:after="0" w:line="240" w:lineRule="auto"/>
              <w:rPr>
                <w:rFonts w:ascii="Arial" w:hAnsi="Arial"/>
                <w:b/>
                <w:bCs/>
              </w:rPr>
            </w:pPr>
            <w:r w:rsidRPr="00350EBF">
              <w:rPr>
                <w:rFonts w:ascii="Arial" w:hAnsi="Arial"/>
                <w:b/>
                <w:bCs/>
              </w:rPr>
              <w:t>Academic Profile</w:t>
            </w:r>
          </w:p>
          <w:p w:rsidR="0065052F" w:rsidRPr="00350EBF" w:rsidRDefault="0065052F" w:rsidP="0065052F">
            <w:pPr>
              <w:spacing w:after="0" w:line="240" w:lineRule="auto"/>
              <w:jc w:val="both"/>
              <w:rPr>
                <w:rFonts w:ascii="Arial" w:hAnsi="Arial"/>
              </w:rPr>
            </w:pPr>
            <w:r w:rsidRPr="00350EBF">
              <w:rPr>
                <w:rFonts w:ascii="Arial" w:hAnsi="Arial"/>
              </w:rPr>
              <w:t>Annelize is an associate professor in Industrial &amp; Organisational Psychology. Annelize lectures on a postgraduate level and supervises qualitative postgraduate research projects at the master's and doctoral levels. Annelize has experience in organisational development and change approaches, organisational development interventions, leadership, personnel psychology, integrity and organisational risk management.</w:t>
            </w:r>
          </w:p>
          <w:p w:rsidR="0065052F" w:rsidRPr="00350EBF" w:rsidRDefault="0065052F" w:rsidP="0065052F">
            <w:pPr>
              <w:spacing w:after="0" w:line="240" w:lineRule="auto"/>
              <w:jc w:val="both"/>
              <w:rPr>
                <w:rFonts w:ascii="Arial" w:hAnsi="Arial"/>
              </w:rPr>
            </w:pPr>
          </w:p>
        </w:tc>
        <w:tc>
          <w:tcPr>
            <w:tcW w:w="1417" w:type="dxa"/>
          </w:tcPr>
          <w:p w:rsidR="0065052F" w:rsidRPr="00350EBF" w:rsidRDefault="0065052F" w:rsidP="0065052F">
            <w:pPr>
              <w:spacing w:after="0" w:line="240" w:lineRule="auto"/>
              <w:rPr>
                <w:rFonts w:ascii="Arial" w:hAnsi="Arial"/>
                <w:b/>
                <w:bCs/>
              </w:rPr>
            </w:pPr>
            <w:r w:rsidRPr="00350EBF">
              <w:rPr>
                <w:rFonts w:ascii="Arial" w:hAnsi="Arial"/>
                <w:b/>
                <w:bCs/>
              </w:rPr>
              <w:t>Capacity</w:t>
            </w:r>
          </w:p>
          <w:p w:rsidR="0065052F" w:rsidRPr="00350EBF" w:rsidRDefault="0065052F" w:rsidP="0065052F">
            <w:pPr>
              <w:spacing w:after="0" w:line="240" w:lineRule="auto"/>
              <w:rPr>
                <w:rFonts w:ascii="Arial" w:hAnsi="Arial"/>
              </w:rPr>
            </w:pPr>
            <w:r w:rsidRPr="00350EBF">
              <w:rPr>
                <w:rFonts w:ascii="Arial" w:hAnsi="Arial"/>
              </w:rPr>
              <w:t>2 Master’s</w:t>
            </w:r>
          </w:p>
          <w:p w:rsidR="0065052F" w:rsidRPr="00350EBF" w:rsidRDefault="0065052F" w:rsidP="0065052F">
            <w:pPr>
              <w:spacing w:after="0" w:line="240" w:lineRule="auto"/>
              <w:rPr>
                <w:rFonts w:ascii="Arial" w:hAnsi="Arial"/>
              </w:rPr>
            </w:pPr>
            <w:r w:rsidRPr="00350EBF">
              <w:rPr>
                <w:rFonts w:ascii="Arial" w:hAnsi="Arial"/>
              </w:rPr>
              <w:t>1 PhD</w:t>
            </w: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Name: Dr B. Maphala</w:t>
            </w:r>
          </w:p>
          <w:p w:rsidR="0065052F" w:rsidRPr="00350EBF" w:rsidRDefault="0065052F" w:rsidP="0065052F">
            <w:pPr>
              <w:spacing w:after="0" w:line="240" w:lineRule="auto"/>
              <w:rPr>
                <w:rFonts w:ascii="Arial" w:hAnsi="Arial"/>
                <w:bCs/>
              </w:rPr>
            </w:pPr>
            <w:r w:rsidRPr="00350EBF">
              <w:rPr>
                <w:rFonts w:ascii="Arial" w:hAnsi="Arial"/>
                <w:bCs/>
              </w:rPr>
              <w:t>Office: NS Radipere 3-107</w:t>
            </w:r>
          </w:p>
          <w:p w:rsidR="0065052F" w:rsidRPr="00350EBF" w:rsidRDefault="0065052F" w:rsidP="0065052F">
            <w:pPr>
              <w:spacing w:after="0" w:line="240" w:lineRule="auto"/>
              <w:rPr>
                <w:rFonts w:ascii="Arial" w:hAnsi="Arial"/>
                <w:bCs/>
              </w:rPr>
            </w:pPr>
            <w:r w:rsidRPr="00350EBF">
              <w:rPr>
                <w:rFonts w:ascii="Arial" w:hAnsi="Arial"/>
                <w:bCs/>
              </w:rPr>
              <w:t xml:space="preserve">Email: </w:t>
            </w:r>
            <w:hyperlink r:id="rId12" w:history="1">
              <w:r w:rsidRPr="00350EBF">
                <w:rPr>
                  <w:rStyle w:val="Hyperlink"/>
                  <w:rFonts w:ascii="Arial" w:hAnsi="Arial"/>
                  <w:bCs/>
                </w:rPr>
                <w:t>maphabpm@unisa.ac.za</w:t>
              </w:r>
            </w:hyperlink>
          </w:p>
          <w:p w:rsidR="0065052F" w:rsidRPr="00350EBF" w:rsidRDefault="0065052F" w:rsidP="0065052F">
            <w:pPr>
              <w:spacing w:after="0" w:line="240" w:lineRule="auto"/>
              <w:rPr>
                <w:rFonts w:ascii="Arial" w:hAnsi="Arial"/>
                <w:bCs/>
              </w:rPr>
            </w:pPr>
            <w:r w:rsidRPr="00350EBF">
              <w:rPr>
                <w:rFonts w:ascii="Arial" w:hAnsi="Arial"/>
                <w:bCs/>
              </w:rPr>
              <w:t>ORCID:0000-00002-1343-1307</w:t>
            </w:r>
          </w:p>
          <w:p w:rsidR="0065052F" w:rsidRPr="00350EBF" w:rsidRDefault="0065052F" w:rsidP="0065052F">
            <w:pPr>
              <w:spacing w:after="0" w:line="240" w:lineRule="auto"/>
              <w:rPr>
                <w:rFonts w:ascii="Arial" w:hAnsi="Arial"/>
                <w:b/>
              </w:rPr>
            </w:pPr>
          </w:p>
        </w:tc>
        <w:tc>
          <w:tcPr>
            <w:tcW w:w="5245" w:type="dxa"/>
          </w:tcPr>
          <w:p w:rsidR="0065052F" w:rsidRPr="00350EBF" w:rsidRDefault="0065052F" w:rsidP="0065052F">
            <w:pPr>
              <w:spacing w:after="0" w:line="240" w:lineRule="auto"/>
              <w:jc w:val="both"/>
              <w:rPr>
                <w:rFonts w:ascii="Arial" w:hAnsi="Arial"/>
                <w:b/>
                <w:bCs/>
              </w:rPr>
            </w:pPr>
            <w:r w:rsidRPr="00350EBF">
              <w:rPr>
                <w:rFonts w:ascii="Arial" w:hAnsi="Arial"/>
                <w:b/>
                <w:bCs/>
              </w:rPr>
              <w:t>Academic Profile</w:t>
            </w:r>
          </w:p>
          <w:p w:rsidR="0065052F" w:rsidRPr="00350EBF" w:rsidRDefault="0065052F" w:rsidP="0065052F">
            <w:pPr>
              <w:spacing w:after="0" w:line="240" w:lineRule="auto"/>
              <w:jc w:val="both"/>
              <w:rPr>
                <w:rFonts w:ascii="Arial" w:hAnsi="Arial"/>
              </w:rPr>
            </w:pPr>
            <w:r w:rsidRPr="00350EBF">
              <w:rPr>
                <w:rFonts w:ascii="Arial" w:hAnsi="Arial"/>
              </w:rPr>
              <w:t>Dr Maphala is a Counselling Psychologist, lecturer, and supervisor in the fields of managerial and organisational psychology, coaching and leadership, change management and psychological assessments. She also has consulting experience for various organisations in the public and private sectors, focusing on Leadership Development and Psychological Assessments.</w:t>
            </w:r>
          </w:p>
          <w:p w:rsidR="0065052F" w:rsidRPr="00350EBF" w:rsidRDefault="0065052F" w:rsidP="0065052F">
            <w:pPr>
              <w:spacing w:after="0" w:line="240" w:lineRule="auto"/>
              <w:rPr>
                <w:rFonts w:ascii="Arial" w:hAnsi="Arial"/>
                <w:b/>
                <w:bCs/>
              </w:rPr>
            </w:pPr>
          </w:p>
        </w:tc>
        <w:tc>
          <w:tcPr>
            <w:tcW w:w="1417" w:type="dxa"/>
          </w:tcPr>
          <w:p w:rsidR="0065052F" w:rsidRPr="00350EBF" w:rsidRDefault="0065052F" w:rsidP="0065052F">
            <w:pPr>
              <w:spacing w:after="0" w:line="240" w:lineRule="auto"/>
              <w:rPr>
                <w:rFonts w:ascii="Arial" w:hAnsi="Arial"/>
                <w:b/>
                <w:bCs/>
              </w:rPr>
            </w:pPr>
            <w:r w:rsidRPr="00350EBF">
              <w:rPr>
                <w:rFonts w:ascii="Arial" w:hAnsi="Arial"/>
                <w:b/>
                <w:bCs/>
              </w:rPr>
              <w:t>Capacity</w:t>
            </w:r>
          </w:p>
          <w:p w:rsidR="0065052F" w:rsidRPr="00350EBF" w:rsidRDefault="0065052F" w:rsidP="0065052F">
            <w:pPr>
              <w:spacing w:after="0" w:line="240" w:lineRule="auto"/>
              <w:rPr>
                <w:rFonts w:ascii="Arial" w:hAnsi="Arial"/>
              </w:rPr>
            </w:pPr>
            <w:r w:rsidRPr="00350EBF">
              <w:rPr>
                <w:rFonts w:ascii="Arial" w:hAnsi="Arial"/>
              </w:rPr>
              <w:t>1 Masters</w:t>
            </w:r>
          </w:p>
          <w:p w:rsidR="0065052F" w:rsidRPr="00350EBF" w:rsidRDefault="0065052F" w:rsidP="0065052F">
            <w:pPr>
              <w:spacing w:after="0" w:line="240" w:lineRule="auto"/>
              <w:rPr>
                <w:rFonts w:ascii="Arial" w:hAnsi="Arial"/>
                <w:b/>
                <w:bCs/>
              </w:rPr>
            </w:pPr>
            <w:r w:rsidRPr="00350EBF">
              <w:rPr>
                <w:rFonts w:ascii="Arial" w:hAnsi="Arial"/>
              </w:rPr>
              <w:t>(Co- Supervision)</w:t>
            </w: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Name: Dr. R.R. Marozva</w:t>
            </w:r>
          </w:p>
          <w:p w:rsidR="0065052F" w:rsidRPr="00350EBF" w:rsidRDefault="0065052F" w:rsidP="0065052F">
            <w:pPr>
              <w:spacing w:after="0" w:line="240" w:lineRule="auto"/>
              <w:rPr>
                <w:rFonts w:ascii="Arial" w:hAnsi="Arial"/>
                <w:b/>
                <w:bCs/>
              </w:rPr>
            </w:pPr>
            <w:r w:rsidRPr="00350EBF">
              <w:rPr>
                <w:rFonts w:ascii="Arial" w:hAnsi="Arial"/>
                <w:b/>
                <w:bCs/>
              </w:rPr>
              <w:t>Office: AJH3-80</w:t>
            </w:r>
          </w:p>
          <w:p w:rsidR="0065052F" w:rsidRPr="00350EBF" w:rsidRDefault="0065052F" w:rsidP="0065052F">
            <w:pPr>
              <w:spacing w:after="0" w:line="240" w:lineRule="auto"/>
              <w:rPr>
                <w:rFonts w:ascii="Arial" w:hAnsi="Arial"/>
                <w:b/>
                <w:bCs/>
              </w:rPr>
            </w:pPr>
            <w:r w:rsidRPr="00350EBF">
              <w:rPr>
                <w:rFonts w:ascii="Arial" w:hAnsi="Arial"/>
                <w:b/>
                <w:bCs/>
              </w:rPr>
              <w:t xml:space="preserve">Phone: </w:t>
            </w:r>
          </w:p>
          <w:p w:rsidR="0065052F" w:rsidRPr="00350EBF" w:rsidRDefault="0065052F" w:rsidP="0065052F">
            <w:pPr>
              <w:spacing w:after="0" w:line="240" w:lineRule="auto"/>
              <w:rPr>
                <w:rFonts w:ascii="Arial" w:hAnsi="Arial"/>
                <w:b/>
                <w:bCs/>
              </w:rPr>
            </w:pPr>
            <w:hyperlink r:id="rId13" w:history="1">
              <w:r w:rsidRPr="00350EBF">
                <w:rPr>
                  <w:rStyle w:val="Hyperlink"/>
                  <w:rFonts w:ascii="Arial" w:hAnsi="Arial"/>
                  <w:b/>
                  <w:bCs/>
                </w:rPr>
                <w:t>marozrr@unisa.ac.za</w:t>
              </w:r>
            </w:hyperlink>
          </w:p>
          <w:p w:rsidR="0065052F" w:rsidRPr="00350EBF" w:rsidRDefault="0065052F" w:rsidP="0065052F">
            <w:pPr>
              <w:spacing w:after="0" w:line="240" w:lineRule="auto"/>
              <w:rPr>
                <w:rFonts w:ascii="Arial" w:hAnsi="Arial"/>
                <w:b/>
                <w:bCs/>
              </w:rPr>
            </w:pPr>
            <w:r w:rsidRPr="00350EBF">
              <w:rPr>
                <w:rFonts w:ascii="Arial" w:hAnsi="Arial"/>
                <w:b/>
                <w:bCs/>
              </w:rPr>
              <w:t xml:space="preserve">ORCID: </w:t>
            </w:r>
            <w:hyperlink r:id="rId14" w:history="1">
              <w:r w:rsidRPr="00350EBF">
                <w:rPr>
                  <w:rStyle w:val="Hyperlink"/>
                  <w:rFonts w:ascii="Arial" w:hAnsi="Arial"/>
                  <w:b/>
                  <w:bCs/>
                </w:rPr>
                <w:t>https://orcid.org/0000-0001-7820-7405</w:t>
              </w:r>
            </w:hyperlink>
            <w:r w:rsidRPr="00350EBF">
              <w:rPr>
                <w:rFonts w:ascii="Arial" w:hAnsi="Arial"/>
                <w:b/>
                <w:bCs/>
              </w:rPr>
              <w:t xml:space="preserve"> </w:t>
            </w:r>
          </w:p>
          <w:p w:rsidR="0065052F" w:rsidRPr="00350EBF" w:rsidRDefault="0065052F" w:rsidP="0065052F">
            <w:pPr>
              <w:spacing w:after="0" w:line="240" w:lineRule="auto"/>
              <w:rPr>
                <w:rFonts w:ascii="Arial" w:hAnsi="Arial"/>
                <w:b/>
                <w:bCs/>
              </w:rPr>
            </w:pPr>
          </w:p>
        </w:tc>
        <w:tc>
          <w:tcPr>
            <w:tcW w:w="5245" w:type="dxa"/>
          </w:tcPr>
          <w:p w:rsidR="0065052F" w:rsidRPr="00350EBF" w:rsidRDefault="0065052F" w:rsidP="0065052F">
            <w:pPr>
              <w:spacing w:after="0" w:line="240" w:lineRule="auto"/>
              <w:jc w:val="both"/>
              <w:rPr>
                <w:rFonts w:ascii="Arial" w:hAnsi="Arial"/>
                <w:b/>
                <w:bCs/>
              </w:rPr>
            </w:pPr>
            <w:r w:rsidRPr="00350EBF">
              <w:rPr>
                <w:rFonts w:ascii="Arial" w:hAnsi="Arial"/>
                <w:b/>
                <w:bCs/>
              </w:rPr>
              <w:t>Academic Profile</w:t>
            </w:r>
          </w:p>
          <w:p w:rsidR="0065052F" w:rsidRPr="00350EBF" w:rsidRDefault="0065052F" w:rsidP="0065052F">
            <w:pPr>
              <w:spacing w:after="0" w:line="240" w:lineRule="auto"/>
              <w:jc w:val="both"/>
              <w:rPr>
                <w:rFonts w:ascii="Arial" w:hAnsi="Arial"/>
              </w:rPr>
            </w:pPr>
            <w:r w:rsidRPr="00350EBF">
              <w:rPr>
                <w:rFonts w:ascii="Arial" w:hAnsi="Arial"/>
              </w:rPr>
              <w:t>Dr Marozva is a post-doctoral fellow in Industrial &amp; Organisational Psychology. She has published several research outputs in Rewards and remuneration and other fields related to Industrial Psychology.</w:t>
            </w:r>
          </w:p>
        </w:tc>
        <w:tc>
          <w:tcPr>
            <w:tcW w:w="1417" w:type="dxa"/>
          </w:tcPr>
          <w:p w:rsidR="0065052F" w:rsidRPr="00350EBF" w:rsidRDefault="0065052F" w:rsidP="0065052F">
            <w:pPr>
              <w:spacing w:after="0" w:line="240" w:lineRule="auto"/>
              <w:rPr>
                <w:rFonts w:ascii="Arial" w:hAnsi="Arial"/>
                <w:b/>
                <w:bCs/>
              </w:rPr>
            </w:pPr>
            <w:r w:rsidRPr="00350EBF">
              <w:rPr>
                <w:rFonts w:ascii="Arial" w:hAnsi="Arial"/>
                <w:b/>
                <w:bCs/>
              </w:rPr>
              <w:t>Capacity</w:t>
            </w:r>
          </w:p>
          <w:p w:rsidR="0065052F" w:rsidRPr="00350EBF" w:rsidRDefault="0065052F" w:rsidP="0065052F">
            <w:pPr>
              <w:spacing w:after="0" w:line="240" w:lineRule="auto"/>
              <w:rPr>
                <w:rFonts w:ascii="Arial" w:hAnsi="Arial"/>
              </w:rPr>
            </w:pPr>
            <w:r w:rsidRPr="00350EBF">
              <w:rPr>
                <w:rFonts w:ascii="Arial" w:hAnsi="Arial"/>
              </w:rPr>
              <w:t>2 Masters (Co-Supervised)</w:t>
            </w: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Name: Ms Sylvia Baloyi</w:t>
            </w:r>
          </w:p>
          <w:p w:rsidR="0065052F" w:rsidRPr="00350EBF" w:rsidRDefault="0065052F" w:rsidP="0065052F">
            <w:pPr>
              <w:spacing w:after="0" w:line="240" w:lineRule="auto"/>
              <w:rPr>
                <w:rFonts w:ascii="Arial" w:hAnsi="Arial"/>
              </w:rPr>
            </w:pPr>
            <w:r w:rsidRPr="00350EBF">
              <w:rPr>
                <w:rFonts w:ascii="Arial" w:hAnsi="Arial"/>
              </w:rPr>
              <w:t>Office: NS Radipere</w:t>
            </w:r>
          </w:p>
          <w:p w:rsidR="0065052F" w:rsidRPr="00350EBF" w:rsidRDefault="0065052F" w:rsidP="0065052F">
            <w:pPr>
              <w:spacing w:after="0" w:line="240" w:lineRule="auto"/>
              <w:rPr>
                <w:rFonts w:ascii="Arial" w:hAnsi="Arial"/>
              </w:rPr>
            </w:pPr>
            <w:r w:rsidRPr="00350EBF">
              <w:rPr>
                <w:rFonts w:ascii="Arial" w:hAnsi="Arial"/>
              </w:rPr>
              <w:t>Phone:0826849696</w:t>
            </w:r>
          </w:p>
          <w:p w:rsidR="0065052F" w:rsidRPr="00350EBF" w:rsidRDefault="0065052F" w:rsidP="0065052F">
            <w:pPr>
              <w:spacing w:after="0" w:line="240" w:lineRule="auto"/>
              <w:rPr>
                <w:rFonts w:ascii="Arial" w:hAnsi="Arial"/>
              </w:rPr>
            </w:pPr>
            <w:r w:rsidRPr="00350EBF">
              <w:rPr>
                <w:rFonts w:ascii="Arial" w:hAnsi="Arial"/>
              </w:rPr>
              <w:t xml:space="preserve">E-mail: </w:t>
            </w:r>
            <w:hyperlink r:id="rId15" w:history="1">
              <w:r w:rsidRPr="00350EBF">
                <w:rPr>
                  <w:rStyle w:val="Hyperlink"/>
                  <w:rFonts w:ascii="Arial" w:hAnsi="Arial"/>
                </w:rPr>
                <w:t>baloysh@unisa.ac.za</w:t>
              </w:r>
            </w:hyperlink>
          </w:p>
          <w:p w:rsidR="0065052F" w:rsidRPr="00350EBF" w:rsidRDefault="0065052F" w:rsidP="0065052F">
            <w:pPr>
              <w:spacing w:after="0" w:line="240" w:lineRule="auto"/>
              <w:rPr>
                <w:rFonts w:ascii="Arial" w:hAnsi="Arial"/>
              </w:rPr>
            </w:pPr>
            <w:r w:rsidRPr="00350EBF">
              <w:rPr>
                <w:rFonts w:ascii="Arial" w:hAnsi="Arial"/>
              </w:rPr>
              <w:t>ORCID:0009-0005-8283-7342</w:t>
            </w:r>
          </w:p>
          <w:p w:rsidR="0065052F" w:rsidRPr="00350EBF" w:rsidRDefault="0065052F" w:rsidP="0065052F">
            <w:pPr>
              <w:spacing w:after="0" w:line="240" w:lineRule="auto"/>
              <w:rPr>
                <w:rFonts w:ascii="Arial" w:hAnsi="Arial"/>
                <w:b/>
                <w:bCs/>
              </w:rPr>
            </w:pPr>
          </w:p>
          <w:p w:rsidR="0065052F" w:rsidRPr="00350EBF" w:rsidRDefault="0065052F" w:rsidP="0065052F">
            <w:pPr>
              <w:spacing w:after="0" w:line="240" w:lineRule="auto"/>
              <w:rPr>
                <w:rFonts w:ascii="Arial" w:hAnsi="Arial"/>
                <w:b/>
                <w:bCs/>
              </w:rPr>
            </w:pPr>
          </w:p>
        </w:tc>
        <w:tc>
          <w:tcPr>
            <w:tcW w:w="5245" w:type="dxa"/>
          </w:tcPr>
          <w:p w:rsidR="0065052F" w:rsidRPr="00350EBF" w:rsidRDefault="0065052F" w:rsidP="0065052F">
            <w:pPr>
              <w:spacing w:after="0" w:line="240" w:lineRule="auto"/>
              <w:jc w:val="both"/>
              <w:rPr>
                <w:rFonts w:ascii="Arial" w:hAnsi="Arial"/>
                <w:b/>
                <w:bCs/>
              </w:rPr>
            </w:pPr>
            <w:r w:rsidRPr="00350EBF">
              <w:rPr>
                <w:rFonts w:ascii="Arial" w:hAnsi="Arial"/>
                <w:b/>
                <w:bCs/>
              </w:rPr>
              <w:t>Academic Profile</w:t>
            </w:r>
          </w:p>
          <w:p w:rsidR="0065052F" w:rsidRPr="00350EBF" w:rsidRDefault="0065052F" w:rsidP="0065052F">
            <w:pPr>
              <w:spacing w:after="0" w:line="240" w:lineRule="auto"/>
              <w:jc w:val="both"/>
              <w:rPr>
                <w:rFonts w:ascii="Arial" w:hAnsi="Arial"/>
              </w:rPr>
            </w:pPr>
            <w:r w:rsidRPr="00350EBF">
              <w:rPr>
                <w:rFonts w:ascii="Arial" w:hAnsi="Arial"/>
              </w:rPr>
              <w:t>Sylvia Baloyi is an Adjunct Academic lecturer at the University of South Africa. She is an industrial psychologist with an MSc from the Medical University of South Africa. She has extensive experience in both the public and private sectors. She specialises in organisational psychology, performance, reward and remuneration, career development, psychological assessment, coaching, and ethics and integrity. She is a registered Senior Coach at COMENSA. She has published articles in peer-reviewed journals and presented at various conferences.</w:t>
            </w:r>
          </w:p>
          <w:p w:rsidR="0065052F" w:rsidRPr="00350EBF" w:rsidRDefault="0065052F" w:rsidP="0065052F">
            <w:pPr>
              <w:spacing w:after="0" w:line="240" w:lineRule="auto"/>
              <w:jc w:val="both"/>
              <w:rPr>
                <w:rFonts w:ascii="Arial" w:hAnsi="Arial"/>
                <w:b/>
                <w:bCs/>
              </w:rPr>
            </w:pPr>
          </w:p>
        </w:tc>
        <w:tc>
          <w:tcPr>
            <w:tcW w:w="1417" w:type="dxa"/>
          </w:tcPr>
          <w:p w:rsidR="0065052F" w:rsidRPr="00350EBF" w:rsidRDefault="0065052F" w:rsidP="0065052F">
            <w:pPr>
              <w:spacing w:after="0" w:line="240" w:lineRule="auto"/>
              <w:rPr>
                <w:rFonts w:ascii="Arial" w:hAnsi="Arial"/>
                <w:b/>
                <w:bCs/>
              </w:rPr>
            </w:pPr>
            <w:r w:rsidRPr="00350EBF">
              <w:rPr>
                <w:rFonts w:ascii="Arial" w:hAnsi="Arial"/>
                <w:b/>
                <w:bCs/>
              </w:rPr>
              <w:t>Capacity</w:t>
            </w:r>
          </w:p>
          <w:p w:rsidR="0065052F" w:rsidRPr="00350EBF" w:rsidRDefault="0065052F" w:rsidP="0065052F">
            <w:pPr>
              <w:spacing w:after="0" w:line="240" w:lineRule="auto"/>
              <w:rPr>
                <w:rFonts w:ascii="Arial" w:hAnsi="Arial"/>
              </w:rPr>
            </w:pPr>
            <w:r w:rsidRPr="00350EBF">
              <w:rPr>
                <w:rFonts w:ascii="Arial" w:hAnsi="Arial"/>
              </w:rPr>
              <w:t>1 Masters</w:t>
            </w:r>
          </w:p>
          <w:p w:rsidR="0065052F" w:rsidRPr="00350EBF" w:rsidRDefault="0065052F" w:rsidP="0065052F">
            <w:pPr>
              <w:spacing w:after="0" w:line="240" w:lineRule="auto"/>
              <w:rPr>
                <w:rFonts w:ascii="Arial" w:hAnsi="Arial"/>
                <w:b/>
                <w:bCs/>
              </w:rPr>
            </w:pP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Model of Supervision</w:t>
            </w:r>
          </w:p>
        </w:tc>
        <w:tc>
          <w:tcPr>
            <w:tcW w:w="6662" w:type="dxa"/>
            <w:gridSpan w:val="2"/>
          </w:tcPr>
          <w:p w:rsidR="0065052F" w:rsidRPr="00350EBF" w:rsidRDefault="0065052F" w:rsidP="0065052F">
            <w:pPr>
              <w:spacing w:after="0" w:line="240" w:lineRule="auto"/>
              <w:jc w:val="both"/>
              <w:rPr>
                <w:rFonts w:ascii="Arial" w:hAnsi="Arial"/>
              </w:rPr>
            </w:pPr>
            <w:r w:rsidRPr="00350EBF">
              <w:rPr>
                <w:rFonts w:ascii="Arial" w:hAnsi="Arial"/>
              </w:rPr>
              <w:t>Students will be allocated to a supervisor but will be required to work independently within the requirements of higher degree studies. Additionally, students will be guided through online tutoring regarding:</w:t>
            </w:r>
          </w:p>
          <w:p w:rsidR="0065052F" w:rsidRPr="00350EBF" w:rsidRDefault="0065052F" w:rsidP="0065052F">
            <w:pPr>
              <w:numPr>
                <w:ilvl w:val="0"/>
                <w:numId w:val="26"/>
              </w:numPr>
              <w:spacing w:after="0" w:line="240" w:lineRule="auto"/>
              <w:contextualSpacing/>
              <w:jc w:val="both"/>
              <w:rPr>
                <w:rFonts w:ascii="Arial" w:hAnsi="Arial"/>
              </w:rPr>
            </w:pPr>
            <w:r w:rsidRPr="00350EBF">
              <w:rPr>
                <w:rFonts w:ascii="Arial" w:hAnsi="Arial"/>
              </w:rPr>
              <w:t>Research methodology</w:t>
            </w:r>
          </w:p>
          <w:p w:rsidR="0065052F" w:rsidRPr="00350EBF" w:rsidRDefault="0065052F" w:rsidP="0065052F">
            <w:pPr>
              <w:numPr>
                <w:ilvl w:val="0"/>
                <w:numId w:val="26"/>
              </w:numPr>
              <w:spacing w:after="0" w:line="240" w:lineRule="auto"/>
              <w:contextualSpacing/>
              <w:jc w:val="both"/>
              <w:rPr>
                <w:rFonts w:ascii="Arial" w:hAnsi="Arial"/>
              </w:rPr>
            </w:pPr>
            <w:r w:rsidRPr="00350EBF">
              <w:rPr>
                <w:rFonts w:ascii="Arial" w:hAnsi="Arial"/>
              </w:rPr>
              <w:t>Doing a literature review</w:t>
            </w:r>
          </w:p>
          <w:p w:rsidR="0065052F" w:rsidRPr="00350EBF" w:rsidRDefault="0065052F" w:rsidP="0065052F">
            <w:pPr>
              <w:numPr>
                <w:ilvl w:val="0"/>
                <w:numId w:val="26"/>
              </w:numPr>
              <w:spacing w:after="0" w:line="240" w:lineRule="auto"/>
              <w:contextualSpacing/>
              <w:jc w:val="both"/>
              <w:rPr>
                <w:rFonts w:ascii="Arial" w:hAnsi="Arial"/>
              </w:rPr>
            </w:pPr>
            <w:r w:rsidRPr="00350EBF">
              <w:rPr>
                <w:rFonts w:ascii="Arial" w:hAnsi="Arial"/>
              </w:rPr>
              <w:t>How to write a research proposal</w:t>
            </w:r>
          </w:p>
          <w:p w:rsidR="0065052F" w:rsidRPr="00350EBF" w:rsidRDefault="0065052F" w:rsidP="0065052F">
            <w:pPr>
              <w:numPr>
                <w:ilvl w:val="0"/>
                <w:numId w:val="26"/>
              </w:numPr>
              <w:spacing w:after="0" w:line="240" w:lineRule="auto"/>
              <w:contextualSpacing/>
              <w:jc w:val="both"/>
              <w:rPr>
                <w:rFonts w:ascii="Arial" w:hAnsi="Arial"/>
              </w:rPr>
            </w:pPr>
            <w:r w:rsidRPr="00350EBF">
              <w:rPr>
                <w:rFonts w:ascii="Arial" w:hAnsi="Arial"/>
              </w:rPr>
              <w:t>Ethics in research</w:t>
            </w:r>
          </w:p>
          <w:p w:rsidR="0065052F" w:rsidRPr="00350EBF" w:rsidRDefault="0065052F" w:rsidP="0065052F">
            <w:pPr>
              <w:numPr>
                <w:ilvl w:val="0"/>
                <w:numId w:val="26"/>
              </w:numPr>
              <w:spacing w:after="0" w:line="240" w:lineRule="auto"/>
              <w:contextualSpacing/>
              <w:jc w:val="both"/>
              <w:rPr>
                <w:rFonts w:ascii="Arial" w:hAnsi="Arial"/>
              </w:rPr>
            </w:pPr>
            <w:r w:rsidRPr="00350EBF">
              <w:rPr>
                <w:rFonts w:ascii="Arial" w:hAnsi="Arial"/>
              </w:rPr>
              <w:t>APA 7</w:t>
            </w:r>
            <w:r w:rsidRPr="00350EBF">
              <w:rPr>
                <w:rFonts w:ascii="Arial" w:hAnsi="Arial"/>
                <w:vertAlign w:val="superscript"/>
              </w:rPr>
              <w:t>th</w:t>
            </w:r>
            <w:r w:rsidRPr="00350EBF">
              <w:rPr>
                <w:rFonts w:ascii="Arial" w:hAnsi="Arial"/>
              </w:rPr>
              <w:t xml:space="preserve"> edition Referencing</w:t>
            </w:r>
          </w:p>
          <w:p w:rsidR="0065052F" w:rsidRPr="00350EBF" w:rsidRDefault="0065052F" w:rsidP="0065052F">
            <w:pPr>
              <w:spacing w:after="0" w:line="240" w:lineRule="auto"/>
              <w:jc w:val="both"/>
              <w:rPr>
                <w:rFonts w:ascii="Arial" w:hAnsi="Arial"/>
              </w:rPr>
            </w:pPr>
          </w:p>
          <w:p w:rsidR="0065052F" w:rsidRPr="00350EBF" w:rsidRDefault="0065052F" w:rsidP="0065052F">
            <w:pPr>
              <w:spacing w:after="0" w:line="240" w:lineRule="auto"/>
              <w:jc w:val="both"/>
              <w:rPr>
                <w:rFonts w:ascii="Arial" w:hAnsi="Arial"/>
              </w:rPr>
            </w:pPr>
            <w:r w:rsidRPr="00350EBF">
              <w:rPr>
                <w:rFonts w:ascii="Arial" w:hAnsi="Arial"/>
              </w:rPr>
              <w:t>As part of the qualification, students will be expected to write and present a full research proposal to a panel of academics for approval, and obtain ethics clearance from the institutional ethics committee, before continuing with the actual research project.</w:t>
            </w: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Application procedure</w:t>
            </w:r>
          </w:p>
        </w:tc>
        <w:tc>
          <w:tcPr>
            <w:tcW w:w="6662" w:type="dxa"/>
            <w:gridSpan w:val="2"/>
          </w:tcPr>
          <w:p w:rsidR="0065052F" w:rsidRPr="00350EBF" w:rsidRDefault="0065052F" w:rsidP="0065052F">
            <w:pPr>
              <w:spacing w:after="0" w:line="240" w:lineRule="auto"/>
              <w:jc w:val="both"/>
              <w:rPr>
                <w:rFonts w:ascii="Arial" w:hAnsi="Arial"/>
              </w:rPr>
            </w:pPr>
            <w:r w:rsidRPr="00350EBF">
              <w:rPr>
                <w:rFonts w:ascii="Arial" w:hAnsi="Arial"/>
              </w:rPr>
              <w:t xml:space="preserve">Apply for a space in this focus area using the </w:t>
            </w:r>
            <w:r w:rsidRPr="00350EBF">
              <w:rPr>
                <w:rFonts w:ascii="Arial" w:hAnsi="Arial"/>
                <w:b/>
              </w:rPr>
              <w:t>formal UNISA online application procedure</w:t>
            </w:r>
            <w:r w:rsidRPr="00350EBF">
              <w:rPr>
                <w:rFonts w:ascii="Arial" w:hAnsi="Arial"/>
              </w:rPr>
              <w:t xml:space="preserve"> outlined on </w:t>
            </w:r>
            <w:hyperlink r:id="rId16" w:history="1">
              <w:r w:rsidRPr="00350EBF">
                <w:rPr>
                  <w:rFonts w:ascii="Arial" w:hAnsi="Arial"/>
                  <w:color w:val="0000FF"/>
                  <w:u w:val="single"/>
                </w:rPr>
                <w:t>https://www.unisa.ac.za/sites/corporate/default</w:t>
              </w:r>
            </w:hyperlink>
            <w:r w:rsidRPr="00350EBF">
              <w:rPr>
                <w:rFonts w:ascii="Arial" w:hAnsi="Arial"/>
              </w:rPr>
              <w:t xml:space="preserve">. </w:t>
            </w:r>
          </w:p>
          <w:p w:rsidR="0065052F" w:rsidRPr="00350EBF" w:rsidRDefault="0065052F" w:rsidP="0065052F">
            <w:pPr>
              <w:spacing w:after="0" w:line="240" w:lineRule="auto"/>
              <w:jc w:val="both"/>
              <w:rPr>
                <w:rFonts w:ascii="Arial" w:hAnsi="Arial"/>
              </w:rPr>
            </w:pPr>
            <w:r w:rsidRPr="00350EBF">
              <w:rPr>
                <w:rFonts w:ascii="Arial" w:hAnsi="Arial"/>
              </w:rPr>
              <w:t>Remember you must first apply for a</w:t>
            </w:r>
            <w:r w:rsidRPr="00350EBF">
              <w:rPr>
                <w:rFonts w:ascii="Arial" w:hAnsi="Arial"/>
                <w:b/>
              </w:rPr>
              <w:t xml:space="preserve"> student number</w:t>
            </w:r>
            <w:r w:rsidRPr="00350EBF">
              <w:rPr>
                <w:rFonts w:ascii="Arial" w:hAnsi="Arial"/>
              </w:rPr>
              <w:t>.</w:t>
            </w: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rPr>
            </w:pPr>
            <w:r w:rsidRPr="00350EBF">
              <w:rPr>
                <w:rFonts w:ascii="Arial" w:hAnsi="Arial"/>
                <w:b/>
                <w:bCs/>
              </w:rPr>
              <w:t>Selection criteria: Master’s/Doctorate</w:t>
            </w:r>
            <w:r w:rsidRPr="00350EBF">
              <w:rPr>
                <w:rFonts w:ascii="Arial" w:hAnsi="Arial"/>
              </w:rPr>
              <w:t xml:space="preserve"> </w:t>
            </w:r>
          </w:p>
        </w:tc>
        <w:tc>
          <w:tcPr>
            <w:tcW w:w="6662" w:type="dxa"/>
            <w:gridSpan w:val="2"/>
          </w:tcPr>
          <w:p w:rsidR="0065052F" w:rsidRPr="00350EBF" w:rsidRDefault="0065052F" w:rsidP="0065052F">
            <w:pPr>
              <w:spacing w:after="0" w:line="240" w:lineRule="auto"/>
              <w:jc w:val="both"/>
              <w:rPr>
                <w:rFonts w:ascii="Arial" w:hAnsi="Arial"/>
                <w:color w:val="1E2921"/>
              </w:rPr>
            </w:pPr>
            <w:r w:rsidRPr="00350EBF">
              <w:rPr>
                <w:rFonts w:ascii="Arial" w:hAnsi="Arial"/>
                <w:color w:val="1E2921"/>
              </w:rPr>
              <w:t xml:space="preserve">Refer to the UNISA application website for general M&amp;D qualification admission criteria. In addition to the admission criteria contained in the </w:t>
            </w:r>
            <w:proofErr w:type="spellStart"/>
            <w:r w:rsidRPr="00350EBF">
              <w:rPr>
                <w:rFonts w:ascii="Arial" w:hAnsi="Arial"/>
                <w:i/>
                <w:iCs/>
                <w:color w:val="1E2921"/>
              </w:rPr>
              <w:t>my</w:t>
            </w:r>
            <w:r w:rsidRPr="00350EBF">
              <w:rPr>
                <w:rFonts w:ascii="Arial" w:hAnsi="Arial"/>
                <w:color w:val="1E2921"/>
              </w:rPr>
              <w:t>Choice</w:t>
            </w:r>
            <w:proofErr w:type="spellEnd"/>
            <w:r w:rsidRPr="00350EBF">
              <w:rPr>
                <w:rFonts w:ascii="Arial" w:hAnsi="Arial"/>
                <w:color w:val="1E2921"/>
              </w:rPr>
              <w:t xml:space="preserve"> brochure, applicants are required to prepare:</w:t>
            </w:r>
          </w:p>
          <w:p w:rsidR="0065052F" w:rsidRPr="00350EBF" w:rsidRDefault="0065052F" w:rsidP="0065052F">
            <w:pPr>
              <w:spacing w:after="0" w:line="240" w:lineRule="auto"/>
              <w:jc w:val="both"/>
              <w:rPr>
                <w:rFonts w:ascii="Arial" w:hAnsi="Arial"/>
                <w:color w:val="1E2921"/>
              </w:rPr>
            </w:pPr>
          </w:p>
          <w:p w:rsidR="0065052F" w:rsidRPr="00350EBF" w:rsidRDefault="0065052F" w:rsidP="0065052F">
            <w:pPr>
              <w:spacing w:after="0" w:line="240" w:lineRule="auto"/>
              <w:jc w:val="both"/>
              <w:rPr>
                <w:rFonts w:ascii="Arial" w:hAnsi="Arial"/>
                <w:color w:val="1E2921"/>
              </w:rPr>
            </w:pPr>
            <w:r w:rsidRPr="00350EBF">
              <w:rPr>
                <w:rFonts w:ascii="Arial" w:hAnsi="Arial"/>
                <w:b/>
                <w:color w:val="1E2921"/>
              </w:rPr>
              <w:t xml:space="preserve">Masters students: </w:t>
            </w:r>
            <w:r w:rsidRPr="00350EBF">
              <w:rPr>
                <w:rFonts w:ascii="Arial" w:hAnsi="Arial"/>
                <w:color w:val="1E2921"/>
              </w:rPr>
              <w:t>a research outline (max 5 pages) describing the following: </w:t>
            </w:r>
          </w:p>
          <w:p w:rsidR="0065052F" w:rsidRPr="00350EBF" w:rsidRDefault="0065052F" w:rsidP="0065052F">
            <w:pPr>
              <w:numPr>
                <w:ilvl w:val="0"/>
                <w:numId w:val="21"/>
              </w:numPr>
              <w:spacing w:after="0" w:line="240" w:lineRule="auto"/>
              <w:jc w:val="both"/>
              <w:rPr>
                <w:rFonts w:ascii="Arial" w:hAnsi="Arial"/>
                <w:color w:val="1E2921"/>
              </w:rPr>
            </w:pPr>
            <w:r w:rsidRPr="00350EBF">
              <w:rPr>
                <w:rFonts w:ascii="Arial" w:hAnsi="Arial"/>
                <w:color w:val="1E2921"/>
              </w:rPr>
              <w:t>A proposed topic and motivation for the study</w:t>
            </w:r>
          </w:p>
          <w:p w:rsidR="0065052F" w:rsidRPr="00350EBF" w:rsidRDefault="0065052F" w:rsidP="0065052F">
            <w:pPr>
              <w:numPr>
                <w:ilvl w:val="0"/>
                <w:numId w:val="21"/>
              </w:numPr>
              <w:spacing w:after="0" w:line="240" w:lineRule="auto"/>
              <w:jc w:val="both"/>
              <w:rPr>
                <w:rFonts w:ascii="Arial" w:hAnsi="Arial"/>
                <w:color w:val="1E2921"/>
              </w:rPr>
            </w:pPr>
            <w:r w:rsidRPr="00350EBF">
              <w:rPr>
                <w:rFonts w:ascii="Arial" w:hAnsi="Arial"/>
                <w:color w:val="1E2921"/>
              </w:rPr>
              <w:t>Research problem and objectives</w:t>
            </w:r>
          </w:p>
          <w:p w:rsidR="0065052F" w:rsidRPr="00350EBF" w:rsidRDefault="0065052F" w:rsidP="0065052F">
            <w:pPr>
              <w:numPr>
                <w:ilvl w:val="0"/>
                <w:numId w:val="21"/>
              </w:numPr>
              <w:spacing w:after="0" w:line="240" w:lineRule="auto"/>
              <w:jc w:val="both"/>
              <w:rPr>
                <w:rFonts w:ascii="Arial" w:hAnsi="Arial"/>
                <w:color w:val="1E2921"/>
              </w:rPr>
            </w:pPr>
            <w:r w:rsidRPr="00350EBF">
              <w:rPr>
                <w:rFonts w:ascii="Arial" w:hAnsi="Arial"/>
                <w:color w:val="1E2921"/>
              </w:rPr>
              <w:t>A brief review of relevant literature  </w:t>
            </w:r>
          </w:p>
          <w:p w:rsidR="0065052F" w:rsidRPr="00350EBF" w:rsidRDefault="0065052F" w:rsidP="0065052F">
            <w:pPr>
              <w:numPr>
                <w:ilvl w:val="0"/>
                <w:numId w:val="21"/>
              </w:numPr>
              <w:spacing w:after="0" w:line="240" w:lineRule="auto"/>
              <w:jc w:val="both"/>
              <w:rPr>
                <w:rFonts w:ascii="Arial" w:hAnsi="Arial"/>
                <w:color w:val="1E2921"/>
              </w:rPr>
            </w:pPr>
            <w:r w:rsidRPr="00350EBF">
              <w:rPr>
                <w:rFonts w:ascii="Arial" w:hAnsi="Arial"/>
                <w:color w:val="1E2921"/>
              </w:rPr>
              <w:t>Research design: Motivation for a quantitative or qualitative study </w:t>
            </w:r>
          </w:p>
          <w:p w:rsidR="0065052F" w:rsidRPr="00350EBF" w:rsidRDefault="0065052F" w:rsidP="0065052F">
            <w:pPr>
              <w:numPr>
                <w:ilvl w:val="0"/>
                <w:numId w:val="21"/>
              </w:numPr>
              <w:spacing w:after="0" w:line="240" w:lineRule="auto"/>
              <w:jc w:val="both"/>
              <w:rPr>
                <w:rFonts w:ascii="Arial" w:hAnsi="Arial"/>
                <w:color w:val="1E2921"/>
              </w:rPr>
            </w:pPr>
            <w:r w:rsidRPr="00350EBF">
              <w:rPr>
                <w:rFonts w:ascii="Arial" w:hAnsi="Arial"/>
                <w:color w:val="1E2921"/>
              </w:rPr>
              <w:t xml:space="preserve">Ethics considerations and access to the research context </w:t>
            </w:r>
          </w:p>
          <w:p w:rsidR="0065052F" w:rsidRPr="00350EBF" w:rsidRDefault="0065052F" w:rsidP="0065052F">
            <w:pPr>
              <w:numPr>
                <w:ilvl w:val="0"/>
                <w:numId w:val="21"/>
              </w:numPr>
              <w:spacing w:after="0" w:line="240" w:lineRule="auto"/>
              <w:jc w:val="both"/>
              <w:rPr>
                <w:rFonts w:ascii="Arial" w:hAnsi="Arial"/>
                <w:color w:val="1E2921"/>
              </w:rPr>
            </w:pPr>
            <w:r w:rsidRPr="00350EBF">
              <w:rPr>
                <w:rFonts w:ascii="Arial" w:hAnsi="Arial"/>
                <w:color w:val="1E2921"/>
              </w:rPr>
              <w:t>List of references (use APA 7th edition referencing guidelines) </w:t>
            </w:r>
          </w:p>
          <w:p w:rsidR="0065052F" w:rsidRPr="00350EBF" w:rsidRDefault="0065052F" w:rsidP="0065052F">
            <w:pPr>
              <w:spacing w:after="0" w:line="240" w:lineRule="auto"/>
              <w:jc w:val="both"/>
              <w:rPr>
                <w:rFonts w:ascii="Arial" w:hAnsi="Arial"/>
                <w:color w:val="1E2921"/>
              </w:rPr>
            </w:pPr>
          </w:p>
          <w:p w:rsidR="0065052F" w:rsidRPr="00350EBF" w:rsidRDefault="0065052F" w:rsidP="0065052F">
            <w:pPr>
              <w:spacing w:after="0" w:line="240" w:lineRule="auto"/>
              <w:jc w:val="both"/>
              <w:rPr>
                <w:rFonts w:ascii="Arial" w:hAnsi="Arial"/>
                <w:color w:val="1E2921"/>
              </w:rPr>
            </w:pPr>
            <w:r w:rsidRPr="00350EBF">
              <w:rPr>
                <w:rFonts w:ascii="Arial" w:hAnsi="Arial"/>
                <w:b/>
                <w:color w:val="1E2921"/>
              </w:rPr>
              <w:t>Doctorate students: </w:t>
            </w:r>
            <w:r w:rsidRPr="00350EBF">
              <w:rPr>
                <w:rFonts w:ascii="Arial" w:hAnsi="Arial"/>
                <w:color w:val="1E2921"/>
              </w:rPr>
              <w:t>a research outline (max 20 pages) describing the following: </w:t>
            </w:r>
          </w:p>
          <w:p w:rsidR="0065052F" w:rsidRPr="00350EBF" w:rsidRDefault="0065052F" w:rsidP="0065052F">
            <w:pPr>
              <w:numPr>
                <w:ilvl w:val="0"/>
                <w:numId w:val="22"/>
              </w:numPr>
              <w:spacing w:after="0" w:line="240" w:lineRule="auto"/>
              <w:jc w:val="both"/>
              <w:rPr>
                <w:rFonts w:ascii="Arial" w:hAnsi="Arial"/>
                <w:color w:val="1E2921"/>
              </w:rPr>
            </w:pPr>
            <w:r w:rsidRPr="00350EBF">
              <w:rPr>
                <w:rFonts w:ascii="Arial" w:hAnsi="Arial"/>
                <w:color w:val="1E2921"/>
              </w:rPr>
              <w:t>A proposed topic and motivation for the study </w:t>
            </w:r>
          </w:p>
          <w:p w:rsidR="0065052F" w:rsidRPr="00350EBF" w:rsidRDefault="0065052F" w:rsidP="0065052F">
            <w:pPr>
              <w:numPr>
                <w:ilvl w:val="0"/>
                <w:numId w:val="22"/>
              </w:numPr>
              <w:spacing w:after="0" w:line="240" w:lineRule="auto"/>
              <w:jc w:val="both"/>
              <w:rPr>
                <w:rFonts w:ascii="Arial" w:hAnsi="Arial"/>
                <w:color w:val="1E2921"/>
              </w:rPr>
            </w:pPr>
            <w:r w:rsidRPr="00350EBF">
              <w:rPr>
                <w:rFonts w:ascii="Arial" w:hAnsi="Arial"/>
                <w:color w:val="1E2921"/>
              </w:rPr>
              <w:t>Problem statement and research aims</w:t>
            </w:r>
          </w:p>
          <w:p w:rsidR="0065052F" w:rsidRPr="00350EBF" w:rsidRDefault="0065052F" w:rsidP="0065052F">
            <w:pPr>
              <w:numPr>
                <w:ilvl w:val="0"/>
                <w:numId w:val="22"/>
              </w:numPr>
              <w:spacing w:after="0" w:line="240" w:lineRule="auto"/>
              <w:jc w:val="both"/>
              <w:rPr>
                <w:rFonts w:ascii="Arial" w:hAnsi="Arial"/>
                <w:color w:val="1E2921"/>
              </w:rPr>
            </w:pPr>
            <w:r w:rsidRPr="00350EBF">
              <w:rPr>
                <w:rFonts w:ascii="Arial" w:hAnsi="Arial"/>
                <w:color w:val="1E2921"/>
              </w:rPr>
              <w:t>A brief review of relevant literature  </w:t>
            </w:r>
          </w:p>
          <w:p w:rsidR="0065052F" w:rsidRPr="00350EBF" w:rsidRDefault="0065052F" w:rsidP="0065052F">
            <w:pPr>
              <w:numPr>
                <w:ilvl w:val="0"/>
                <w:numId w:val="22"/>
              </w:numPr>
              <w:spacing w:after="0" w:line="240" w:lineRule="auto"/>
              <w:jc w:val="both"/>
              <w:rPr>
                <w:rFonts w:ascii="Arial" w:hAnsi="Arial"/>
                <w:color w:val="1E2921"/>
              </w:rPr>
            </w:pPr>
            <w:r w:rsidRPr="00350EBF">
              <w:rPr>
                <w:rFonts w:ascii="Arial" w:hAnsi="Arial"/>
                <w:color w:val="1E2921"/>
              </w:rPr>
              <w:t>Research design: Motivation for:</w:t>
            </w:r>
          </w:p>
          <w:p w:rsidR="0065052F" w:rsidRPr="00350EBF" w:rsidRDefault="0065052F" w:rsidP="0065052F">
            <w:pPr>
              <w:numPr>
                <w:ilvl w:val="1"/>
                <w:numId w:val="22"/>
              </w:numPr>
              <w:spacing w:after="0" w:line="240" w:lineRule="auto"/>
              <w:jc w:val="both"/>
              <w:rPr>
                <w:rFonts w:ascii="Arial" w:hAnsi="Arial"/>
                <w:color w:val="1E2921"/>
              </w:rPr>
            </w:pPr>
            <w:r w:rsidRPr="00350EBF">
              <w:rPr>
                <w:rFonts w:ascii="Arial" w:hAnsi="Arial"/>
                <w:color w:val="1E2921"/>
              </w:rPr>
              <w:t xml:space="preserve">a qualitative/ mixed-method choice of study </w:t>
            </w:r>
          </w:p>
          <w:p w:rsidR="0065052F" w:rsidRPr="00350EBF" w:rsidRDefault="0065052F" w:rsidP="0065052F">
            <w:pPr>
              <w:numPr>
                <w:ilvl w:val="1"/>
                <w:numId w:val="22"/>
              </w:numPr>
              <w:spacing w:after="0" w:line="240" w:lineRule="auto"/>
              <w:jc w:val="both"/>
              <w:rPr>
                <w:rFonts w:ascii="Arial" w:hAnsi="Arial"/>
                <w:color w:val="1E2921"/>
              </w:rPr>
            </w:pPr>
            <w:r w:rsidRPr="00350EBF">
              <w:rPr>
                <w:rFonts w:ascii="Arial" w:hAnsi="Arial"/>
                <w:color w:val="1E2921"/>
              </w:rPr>
              <w:t>Research participants: Population and sampling strategy</w:t>
            </w:r>
          </w:p>
          <w:p w:rsidR="0065052F" w:rsidRPr="00350EBF" w:rsidRDefault="0065052F" w:rsidP="0065052F">
            <w:pPr>
              <w:numPr>
                <w:ilvl w:val="1"/>
                <w:numId w:val="22"/>
              </w:numPr>
              <w:spacing w:after="0" w:line="240" w:lineRule="auto"/>
              <w:jc w:val="both"/>
              <w:rPr>
                <w:rFonts w:ascii="Arial" w:hAnsi="Arial"/>
                <w:color w:val="1E2921"/>
              </w:rPr>
            </w:pPr>
            <w:r w:rsidRPr="00350EBF">
              <w:rPr>
                <w:rFonts w:ascii="Arial" w:hAnsi="Arial"/>
                <w:color w:val="1E2921"/>
              </w:rPr>
              <w:t>Measuring instruments</w:t>
            </w:r>
          </w:p>
          <w:p w:rsidR="0065052F" w:rsidRPr="00350EBF" w:rsidRDefault="0065052F" w:rsidP="0065052F">
            <w:pPr>
              <w:numPr>
                <w:ilvl w:val="1"/>
                <w:numId w:val="22"/>
              </w:numPr>
              <w:spacing w:after="0" w:line="240" w:lineRule="auto"/>
              <w:jc w:val="both"/>
              <w:rPr>
                <w:rFonts w:ascii="Arial" w:hAnsi="Arial"/>
                <w:color w:val="1E2921"/>
              </w:rPr>
            </w:pPr>
            <w:r w:rsidRPr="00350EBF">
              <w:rPr>
                <w:rFonts w:ascii="Arial" w:hAnsi="Arial"/>
                <w:color w:val="1E2921"/>
              </w:rPr>
              <w:t>Research procedure</w:t>
            </w:r>
          </w:p>
          <w:p w:rsidR="0065052F" w:rsidRPr="00350EBF" w:rsidRDefault="0065052F" w:rsidP="0065052F">
            <w:pPr>
              <w:numPr>
                <w:ilvl w:val="1"/>
                <w:numId w:val="22"/>
              </w:numPr>
              <w:spacing w:after="0" w:line="240" w:lineRule="auto"/>
              <w:jc w:val="both"/>
              <w:rPr>
                <w:rFonts w:ascii="Arial" w:hAnsi="Arial"/>
                <w:color w:val="1E2921"/>
              </w:rPr>
            </w:pPr>
            <w:r w:rsidRPr="00350EBF">
              <w:rPr>
                <w:rFonts w:ascii="Arial" w:hAnsi="Arial"/>
                <w:color w:val="1E2921"/>
              </w:rPr>
              <w:t>Qualitative data analysis</w:t>
            </w:r>
          </w:p>
          <w:p w:rsidR="0065052F" w:rsidRPr="00350EBF" w:rsidRDefault="0065052F" w:rsidP="0065052F">
            <w:pPr>
              <w:numPr>
                <w:ilvl w:val="0"/>
                <w:numId w:val="22"/>
              </w:numPr>
              <w:spacing w:after="0" w:line="240" w:lineRule="auto"/>
              <w:jc w:val="both"/>
              <w:rPr>
                <w:rFonts w:ascii="Arial" w:hAnsi="Arial"/>
                <w:color w:val="1E2921"/>
              </w:rPr>
            </w:pPr>
            <w:r w:rsidRPr="00350EBF">
              <w:rPr>
                <w:rFonts w:ascii="Arial" w:hAnsi="Arial"/>
                <w:color w:val="1E2921"/>
              </w:rPr>
              <w:t>Ethics and access to research context</w:t>
            </w:r>
          </w:p>
          <w:p w:rsidR="0065052F" w:rsidRPr="00350EBF" w:rsidRDefault="0065052F" w:rsidP="0065052F">
            <w:pPr>
              <w:numPr>
                <w:ilvl w:val="0"/>
                <w:numId w:val="22"/>
              </w:numPr>
              <w:spacing w:after="0" w:line="240" w:lineRule="auto"/>
              <w:jc w:val="both"/>
              <w:rPr>
                <w:rFonts w:ascii="Arial" w:hAnsi="Arial"/>
                <w:color w:val="1E2921"/>
              </w:rPr>
            </w:pPr>
            <w:r w:rsidRPr="00350EBF">
              <w:rPr>
                <w:rFonts w:ascii="Arial" w:hAnsi="Arial"/>
                <w:color w:val="1E2921"/>
              </w:rPr>
              <w:t>Envisaged contribution of the study </w:t>
            </w:r>
          </w:p>
          <w:p w:rsidR="0065052F" w:rsidRPr="00350EBF" w:rsidRDefault="0065052F" w:rsidP="0065052F">
            <w:pPr>
              <w:numPr>
                <w:ilvl w:val="0"/>
                <w:numId w:val="22"/>
              </w:numPr>
              <w:spacing w:after="0" w:line="240" w:lineRule="auto"/>
              <w:jc w:val="both"/>
              <w:rPr>
                <w:rFonts w:ascii="Arial" w:hAnsi="Arial"/>
                <w:color w:val="1E2921"/>
              </w:rPr>
            </w:pPr>
            <w:r w:rsidRPr="00350EBF">
              <w:rPr>
                <w:rFonts w:ascii="Arial" w:hAnsi="Arial"/>
                <w:color w:val="1E2921"/>
              </w:rPr>
              <w:t>List of references (use APA 7th edition referencing guidelines)</w:t>
            </w:r>
          </w:p>
          <w:p w:rsidR="0065052F" w:rsidRPr="00350EBF" w:rsidRDefault="0065052F" w:rsidP="0065052F">
            <w:pPr>
              <w:spacing w:after="0" w:line="240" w:lineRule="auto"/>
              <w:jc w:val="both"/>
              <w:rPr>
                <w:rFonts w:ascii="Arial" w:hAnsi="Arial"/>
                <w:color w:val="1E2921"/>
              </w:rPr>
            </w:pPr>
          </w:p>
          <w:p w:rsidR="0065052F" w:rsidRPr="00350EBF" w:rsidRDefault="0065052F" w:rsidP="0065052F">
            <w:pPr>
              <w:spacing w:after="0" w:line="240" w:lineRule="auto"/>
              <w:jc w:val="both"/>
              <w:rPr>
                <w:rFonts w:ascii="Arial" w:hAnsi="Arial"/>
                <w:color w:val="1E2921"/>
              </w:rPr>
            </w:pPr>
            <w:r w:rsidRPr="00350EBF">
              <w:rPr>
                <w:rFonts w:ascii="Arial" w:hAnsi="Arial"/>
                <w:color w:val="1E2921"/>
              </w:rPr>
              <w:sym w:font="Wingdings 2" w:char="F045"/>
            </w:r>
            <w:r w:rsidRPr="00350EBF">
              <w:rPr>
                <w:rFonts w:ascii="Arial" w:hAnsi="Arial"/>
                <w:color w:val="1E2921"/>
              </w:rPr>
              <w:t xml:space="preserve"> To prepare your research outline as required above, </w:t>
            </w:r>
            <w:r w:rsidRPr="00350EBF">
              <w:rPr>
                <w:rFonts w:ascii="Arial" w:hAnsi="Arial"/>
                <w:b/>
                <w:color w:val="1E2921"/>
              </w:rPr>
              <w:t>GO TO</w:t>
            </w:r>
            <w:r w:rsidRPr="00350EBF">
              <w:rPr>
                <w:rFonts w:ascii="Arial" w:hAnsi="Arial"/>
                <w:color w:val="1E2921"/>
              </w:rPr>
              <w:t xml:space="preserve"> the IO Psychology departmental website to </w:t>
            </w:r>
            <w:r w:rsidRPr="00350EBF">
              <w:rPr>
                <w:rFonts w:ascii="Arial" w:hAnsi="Arial"/>
                <w:b/>
                <w:color w:val="1E2921"/>
              </w:rPr>
              <w:t>download a research outline guide</w:t>
            </w:r>
            <w:r w:rsidRPr="00350EBF">
              <w:rPr>
                <w:rFonts w:ascii="Arial" w:hAnsi="Arial"/>
                <w:color w:val="1E2921"/>
              </w:rPr>
              <w:t>:</w:t>
            </w:r>
          </w:p>
          <w:p w:rsidR="0065052F" w:rsidRPr="00350EBF" w:rsidRDefault="0065052F" w:rsidP="0065052F">
            <w:pPr>
              <w:spacing w:after="0" w:line="240" w:lineRule="auto"/>
              <w:jc w:val="both"/>
              <w:rPr>
                <w:rFonts w:ascii="Arial" w:hAnsi="Arial"/>
                <w:color w:val="1E2921"/>
              </w:rPr>
            </w:pPr>
            <w:r w:rsidRPr="00350EBF">
              <w:rPr>
                <w:rFonts w:ascii="Arial" w:hAnsi="Arial"/>
                <w:color w:val="1E2921"/>
              </w:rPr>
              <w:t xml:space="preserve"> </w:t>
            </w:r>
          </w:p>
          <w:p w:rsidR="0065052F" w:rsidRPr="00350EBF" w:rsidRDefault="0065052F" w:rsidP="0065052F">
            <w:pPr>
              <w:numPr>
                <w:ilvl w:val="0"/>
                <w:numId w:val="23"/>
              </w:numPr>
              <w:spacing w:after="0" w:line="240" w:lineRule="auto"/>
              <w:jc w:val="both"/>
              <w:rPr>
                <w:rFonts w:ascii="Arial" w:hAnsi="Arial"/>
                <w:color w:val="1E2921"/>
              </w:rPr>
            </w:pPr>
            <w:r w:rsidRPr="00350EBF">
              <w:rPr>
                <w:rFonts w:ascii="Arial" w:hAnsi="Arial"/>
                <w:b/>
                <w:bCs/>
                <w:color w:val="1E2921"/>
              </w:rPr>
              <w:t>Masters students</w:t>
            </w:r>
            <w:r w:rsidRPr="00350EBF">
              <w:rPr>
                <w:rFonts w:ascii="Arial" w:hAnsi="Arial"/>
                <w:color w:val="1E2921"/>
              </w:rPr>
              <w:t xml:space="preserve">: </w:t>
            </w:r>
            <w:hyperlink r:id="rId17" w:history="1">
              <w:r w:rsidRPr="00350EBF">
                <w:rPr>
                  <w:rStyle w:val="Hyperlink"/>
                  <w:rFonts w:ascii="Arial" w:hAnsi="Arial"/>
                </w:rPr>
                <w:t>Apply: Department of IO Psychology/Masters-degrees</w:t>
              </w:r>
            </w:hyperlink>
            <w:r w:rsidRPr="00350EBF">
              <w:rPr>
                <w:rFonts w:ascii="Arial" w:hAnsi="Arial"/>
                <w:color w:val="1E2921"/>
              </w:rPr>
              <w:t xml:space="preserve">   </w:t>
            </w:r>
          </w:p>
          <w:p w:rsidR="0065052F" w:rsidRPr="00350EBF" w:rsidRDefault="0065052F" w:rsidP="0065052F">
            <w:pPr>
              <w:numPr>
                <w:ilvl w:val="0"/>
                <w:numId w:val="23"/>
              </w:numPr>
              <w:spacing w:after="0" w:line="240" w:lineRule="auto"/>
              <w:jc w:val="both"/>
              <w:rPr>
                <w:rFonts w:ascii="Arial" w:hAnsi="Arial"/>
                <w:color w:val="1E2921"/>
              </w:rPr>
            </w:pPr>
            <w:r w:rsidRPr="00350EBF">
              <w:rPr>
                <w:rFonts w:ascii="Arial" w:hAnsi="Arial"/>
                <w:b/>
                <w:bCs/>
                <w:color w:val="1E2921"/>
              </w:rPr>
              <w:t xml:space="preserve">Doctorate students: </w:t>
            </w:r>
            <w:hyperlink r:id="rId18" w:history="1">
              <w:r w:rsidRPr="00350EBF">
                <w:rPr>
                  <w:rStyle w:val="Hyperlink"/>
                  <w:rFonts w:ascii="Arial" w:hAnsi="Arial"/>
                </w:rPr>
                <w:t>Apply: Department of IO Psychology/Doctoral-degrees</w:t>
              </w:r>
            </w:hyperlink>
          </w:p>
          <w:p w:rsidR="0065052F" w:rsidRPr="00350EBF" w:rsidRDefault="0065052F" w:rsidP="0065052F">
            <w:pPr>
              <w:spacing w:after="0" w:line="240" w:lineRule="auto"/>
              <w:jc w:val="both"/>
              <w:rPr>
                <w:rFonts w:ascii="Arial" w:hAnsi="Arial"/>
                <w:color w:val="1E2921"/>
              </w:rPr>
            </w:pPr>
          </w:p>
          <w:p w:rsidR="0065052F" w:rsidRPr="00350EBF" w:rsidRDefault="0065052F" w:rsidP="0065052F">
            <w:pPr>
              <w:spacing w:after="0" w:line="240" w:lineRule="auto"/>
              <w:jc w:val="both"/>
              <w:rPr>
                <w:rFonts w:ascii="Arial" w:hAnsi="Arial"/>
                <w:color w:val="1E2921"/>
              </w:rPr>
            </w:pPr>
            <w:r w:rsidRPr="00350EBF">
              <w:rPr>
                <w:rFonts w:ascii="Arial" w:hAnsi="Arial"/>
                <w:color w:val="1E2921"/>
              </w:rPr>
              <w:sym w:font="Wingdings 2" w:char="F045"/>
            </w:r>
            <w:r w:rsidRPr="00350EBF">
              <w:rPr>
                <w:rFonts w:ascii="Arial" w:hAnsi="Arial"/>
                <w:color w:val="1E2921"/>
              </w:rPr>
              <w:t xml:space="preserve"> On the front page indicate the relevant Research Focus Area (RFA) that you are applying for. It must be clear </w:t>
            </w:r>
            <w:r w:rsidRPr="00350EBF">
              <w:rPr>
                <w:rFonts w:ascii="Arial" w:hAnsi="Arial"/>
                <w:b/>
                <w:bCs/>
                <w:color w:val="1E2921"/>
              </w:rPr>
              <w:t>HOW</w:t>
            </w:r>
            <w:r w:rsidRPr="00350EBF">
              <w:rPr>
                <w:rFonts w:ascii="Arial" w:hAnsi="Arial"/>
                <w:color w:val="1E2921"/>
              </w:rPr>
              <w:t xml:space="preserve"> your proposed study aligns with the topic and methodological focus of this RFA. </w:t>
            </w:r>
          </w:p>
          <w:p w:rsidR="0065052F" w:rsidRPr="00350EBF" w:rsidRDefault="0065052F" w:rsidP="0065052F">
            <w:pPr>
              <w:spacing w:after="0" w:line="240" w:lineRule="auto"/>
              <w:jc w:val="both"/>
              <w:rPr>
                <w:rFonts w:ascii="Arial" w:hAnsi="Arial"/>
                <w:color w:val="1E2921"/>
              </w:rPr>
            </w:pPr>
          </w:p>
          <w:p w:rsidR="0065052F" w:rsidRPr="00350EBF" w:rsidRDefault="0065052F" w:rsidP="0065052F">
            <w:pPr>
              <w:pStyle w:val="ListParagraph"/>
              <w:spacing w:after="0" w:line="240" w:lineRule="auto"/>
              <w:ind w:left="459"/>
              <w:jc w:val="both"/>
              <w:rPr>
                <w:rFonts w:ascii="Arial" w:hAnsi="Arial"/>
                <w:color w:val="1E2921"/>
              </w:rPr>
            </w:pP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Selection Procedure</w:t>
            </w:r>
          </w:p>
        </w:tc>
        <w:tc>
          <w:tcPr>
            <w:tcW w:w="6662" w:type="dxa"/>
            <w:gridSpan w:val="2"/>
          </w:tcPr>
          <w:p w:rsidR="0065052F" w:rsidRPr="00350EBF" w:rsidRDefault="0065052F" w:rsidP="0065052F">
            <w:pPr>
              <w:spacing w:after="0" w:line="240" w:lineRule="auto"/>
              <w:jc w:val="both"/>
              <w:rPr>
                <w:rFonts w:ascii="Arial" w:hAnsi="Arial"/>
              </w:rPr>
            </w:pPr>
            <w:r w:rsidRPr="00350EBF">
              <w:rPr>
                <w:rFonts w:ascii="Arial" w:hAnsi="Arial"/>
              </w:rPr>
              <w:t>In addition to minimum academic requirements, the following criteria will be applied to assess your research outline:</w:t>
            </w:r>
          </w:p>
          <w:p w:rsidR="0065052F" w:rsidRPr="00350EBF" w:rsidRDefault="0065052F" w:rsidP="0065052F">
            <w:pPr>
              <w:numPr>
                <w:ilvl w:val="0"/>
                <w:numId w:val="24"/>
              </w:numPr>
              <w:shd w:val="clear" w:color="auto" w:fill="FFFFFF"/>
              <w:spacing w:after="0" w:line="240" w:lineRule="auto"/>
              <w:contextualSpacing/>
              <w:jc w:val="both"/>
              <w:rPr>
                <w:rFonts w:ascii="Arial" w:eastAsia="Times New Roman" w:hAnsi="Arial"/>
                <w:color w:val="000000"/>
                <w:lang w:eastAsia="en-ZA"/>
              </w:rPr>
            </w:pPr>
            <w:r w:rsidRPr="00350EBF">
              <w:rPr>
                <w:rFonts w:ascii="Arial" w:hAnsi="Arial"/>
                <w:b/>
              </w:rPr>
              <w:t>Relevance to the Research focus area.</w:t>
            </w:r>
          </w:p>
          <w:p w:rsidR="0065052F" w:rsidRPr="00350EBF" w:rsidRDefault="0065052F" w:rsidP="0065052F">
            <w:pPr>
              <w:numPr>
                <w:ilvl w:val="0"/>
                <w:numId w:val="24"/>
              </w:numPr>
              <w:shd w:val="clear" w:color="auto" w:fill="FFFFFF"/>
              <w:spacing w:after="0" w:line="240" w:lineRule="auto"/>
              <w:contextualSpacing/>
              <w:jc w:val="both"/>
              <w:rPr>
                <w:rFonts w:ascii="Arial" w:eastAsia="Times New Roman" w:hAnsi="Arial"/>
                <w:color w:val="000000"/>
                <w:lang w:eastAsia="en-ZA"/>
              </w:rPr>
            </w:pPr>
            <w:r w:rsidRPr="00350EBF">
              <w:rPr>
                <w:rFonts w:ascii="Arial" w:hAnsi="Arial"/>
                <w:b/>
              </w:rPr>
              <w:t>Academic merit of the research topic</w:t>
            </w:r>
            <w:r w:rsidRPr="00350EBF">
              <w:rPr>
                <w:rFonts w:ascii="Arial" w:hAnsi="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65052F" w:rsidRPr="00350EBF" w:rsidRDefault="0065052F" w:rsidP="0065052F">
            <w:pPr>
              <w:numPr>
                <w:ilvl w:val="0"/>
                <w:numId w:val="24"/>
              </w:numPr>
              <w:shd w:val="clear" w:color="auto" w:fill="FFFFFF"/>
              <w:spacing w:after="0" w:line="240" w:lineRule="auto"/>
              <w:contextualSpacing/>
              <w:jc w:val="both"/>
              <w:rPr>
                <w:rFonts w:ascii="Arial" w:eastAsia="Times New Roman" w:hAnsi="Arial"/>
                <w:color w:val="000000"/>
                <w:lang w:eastAsia="en-ZA"/>
              </w:rPr>
            </w:pPr>
            <w:r w:rsidRPr="00350EBF">
              <w:rPr>
                <w:rFonts w:ascii="Arial" w:hAnsi="Arial"/>
              </w:rPr>
              <w:t xml:space="preserve">Demonstrate clarity about the </w:t>
            </w:r>
            <w:r w:rsidRPr="00350EBF">
              <w:rPr>
                <w:rFonts w:ascii="Arial" w:hAnsi="Arial"/>
                <w:b/>
              </w:rPr>
              <w:t xml:space="preserve">core constructs </w:t>
            </w:r>
            <w:r w:rsidRPr="00350EBF">
              <w:rPr>
                <w:rFonts w:ascii="Arial" w:hAnsi="Arial"/>
              </w:rPr>
              <w:t>and a fair knowledge base of the most recent research.</w:t>
            </w:r>
          </w:p>
          <w:p w:rsidR="0065052F" w:rsidRPr="00350EBF" w:rsidRDefault="0065052F" w:rsidP="0065052F">
            <w:pPr>
              <w:numPr>
                <w:ilvl w:val="0"/>
                <w:numId w:val="24"/>
              </w:numPr>
              <w:shd w:val="clear" w:color="auto" w:fill="FFFFFF"/>
              <w:spacing w:after="0" w:line="240" w:lineRule="auto"/>
              <w:contextualSpacing/>
              <w:jc w:val="both"/>
              <w:rPr>
                <w:rFonts w:ascii="Arial" w:eastAsia="Times New Roman" w:hAnsi="Arial"/>
                <w:color w:val="000000"/>
                <w:lang w:eastAsia="en-ZA"/>
              </w:rPr>
            </w:pPr>
            <w:r w:rsidRPr="00350EBF">
              <w:rPr>
                <w:rFonts w:ascii="Arial" w:hAnsi="Arial"/>
              </w:rPr>
              <w:t xml:space="preserve">Evidence of </w:t>
            </w:r>
            <w:r w:rsidRPr="00350EBF">
              <w:rPr>
                <w:rFonts w:ascii="Arial" w:hAnsi="Arial"/>
                <w:b/>
              </w:rPr>
              <w:t>critical thinking</w:t>
            </w:r>
            <w:r w:rsidRPr="00350EBF">
              <w:rPr>
                <w:rFonts w:ascii="Arial" w:hAnsi="Arial"/>
              </w:rPr>
              <w:t xml:space="preserve">: The candidate’s </w:t>
            </w:r>
            <w:r w:rsidRPr="00350EBF">
              <w:rPr>
                <w:rFonts w:ascii="Arial" w:eastAsia="Times New Roman" w:hAnsi="Arial"/>
                <w:color w:val="000000"/>
                <w:lang w:eastAsia="en-ZA"/>
              </w:rPr>
              <w:t>skills and abilities in analysing, applying, and evaluating information.</w:t>
            </w:r>
          </w:p>
          <w:p w:rsidR="0065052F" w:rsidRPr="00350EBF" w:rsidRDefault="0065052F" w:rsidP="0065052F">
            <w:pPr>
              <w:numPr>
                <w:ilvl w:val="0"/>
                <w:numId w:val="24"/>
              </w:numPr>
              <w:shd w:val="clear" w:color="auto" w:fill="FFFFFF"/>
              <w:spacing w:after="0" w:line="240" w:lineRule="auto"/>
              <w:contextualSpacing/>
              <w:jc w:val="both"/>
              <w:rPr>
                <w:rFonts w:ascii="Arial" w:eastAsia="Times New Roman" w:hAnsi="Arial"/>
                <w:color w:val="000000"/>
                <w:lang w:eastAsia="en-ZA"/>
              </w:rPr>
            </w:pPr>
            <w:r w:rsidRPr="00350EBF">
              <w:rPr>
                <w:rFonts w:ascii="Arial" w:hAnsi="Arial"/>
                <w:b/>
              </w:rPr>
              <w:t>Academic writing skills:</w:t>
            </w:r>
            <w:r w:rsidRPr="00350EBF">
              <w:rPr>
                <w:rFonts w:ascii="Arial" w:hAnsi="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65052F" w:rsidRPr="00350EBF" w:rsidRDefault="0065052F" w:rsidP="0065052F">
            <w:pPr>
              <w:numPr>
                <w:ilvl w:val="0"/>
                <w:numId w:val="24"/>
              </w:numPr>
              <w:shd w:val="clear" w:color="auto" w:fill="FFFFFF"/>
              <w:spacing w:after="0" w:line="240" w:lineRule="auto"/>
              <w:contextualSpacing/>
              <w:jc w:val="both"/>
              <w:rPr>
                <w:rFonts w:ascii="Arial" w:eastAsia="Times New Roman" w:hAnsi="Arial"/>
                <w:color w:val="000000"/>
                <w:lang w:eastAsia="en-ZA"/>
              </w:rPr>
            </w:pPr>
            <w:r w:rsidRPr="00350EBF">
              <w:rPr>
                <w:rFonts w:ascii="Arial" w:hAnsi="Arial"/>
                <w:b/>
              </w:rPr>
              <w:t>Access</w:t>
            </w:r>
            <w:r w:rsidRPr="00350EBF">
              <w:rPr>
                <w:rFonts w:ascii="Arial" w:hAnsi="Arial"/>
              </w:rPr>
              <w:t xml:space="preserve"> to the research context and research participants.</w:t>
            </w:r>
          </w:p>
          <w:p w:rsidR="0065052F" w:rsidRPr="00350EBF" w:rsidRDefault="0065052F" w:rsidP="0065052F">
            <w:pPr>
              <w:shd w:val="clear" w:color="auto" w:fill="FFFFFF"/>
              <w:spacing w:after="0" w:line="240" w:lineRule="auto"/>
              <w:ind w:left="360"/>
              <w:contextualSpacing/>
              <w:jc w:val="both"/>
              <w:rPr>
                <w:rFonts w:ascii="Arial" w:eastAsia="Times New Roman" w:hAnsi="Arial"/>
                <w:color w:val="000000"/>
                <w:lang w:eastAsia="en-ZA"/>
              </w:rPr>
            </w:pP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 xml:space="preserve">Documents to Support Application </w:t>
            </w:r>
          </w:p>
        </w:tc>
        <w:tc>
          <w:tcPr>
            <w:tcW w:w="6662" w:type="dxa"/>
            <w:gridSpan w:val="2"/>
          </w:tcPr>
          <w:p w:rsidR="0065052F" w:rsidRPr="00350EBF" w:rsidRDefault="0065052F" w:rsidP="0065052F">
            <w:pPr>
              <w:numPr>
                <w:ilvl w:val="0"/>
                <w:numId w:val="25"/>
              </w:numPr>
              <w:spacing w:after="0" w:line="240" w:lineRule="auto"/>
              <w:textAlignment w:val="baseline"/>
              <w:rPr>
                <w:rFonts w:ascii="Arial" w:eastAsia="Times New Roman" w:hAnsi="Arial"/>
                <w:b/>
                <w:lang w:bidi="ar-SA"/>
              </w:rPr>
            </w:pPr>
            <w:r w:rsidRPr="00350EBF">
              <w:rPr>
                <w:rFonts w:ascii="Arial" w:eastAsia="Times New Roman" w:hAnsi="Arial"/>
                <w:b/>
                <w:lang w:bidi="ar-SA"/>
              </w:rPr>
              <w:t>Academic Record</w:t>
            </w:r>
          </w:p>
          <w:p w:rsidR="0065052F" w:rsidRPr="00350EBF" w:rsidRDefault="0065052F" w:rsidP="0065052F">
            <w:pPr>
              <w:numPr>
                <w:ilvl w:val="0"/>
                <w:numId w:val="25"/>
              </w:numPr>
              <w:spacing w:after="0" w:line="240" w:lineRule="auto"/>
              <w:textAlignment w:val="baseline"/>
              <w:rPr>
                <w:rFonts w:ascii="Arial" w:eastAsia="Times New Roman" w:hAnsi="Arial"/>
                <w:lang w:bidi="ar-SA"/>
              </w:rPr>
            </w:pPr>
            <w:r w:rsidRPr="00350EBF">
              <w:rPr>
                <w:rFonts w:ascii="Arial" w:eastAsia="Times New Roman" w:hAnsi="Arial"/>
                <w:b/>
                <w:lang w:bidi="ar-SA"/>
              </w:rPr>
              <w:t>Proposed research outline</w:t>
            </w:r>
            <w:r w:rsidRPr="00350EBF">
              <w:rPr>
                <w:rFonts w:ascii="Arial" w:eastAsia="Times New Roman" w:hAnsi="Arial"/>
                <w:lang w:bidi="ar-SA"/>
              </w:rPr>
              <w:t xml:space="preserve"> (max 5 pages [masters] or max 20 pages [PhD])</w:t>
            </w:r>
          </w:p>
          <w:p w:rsidR="0065052F" w:rsidRPr="00350EBF" w:rsidRDefault="0065052F" w:rsidP="0065052F">
            <w:pPr>
              <w:numPr>
                <w:ilvl w:val="0"/>
                <w:numId w:val="25"/>
              </w:numPr>
              <w:spacing w:after="0" w:line="240" w:lineRule="auto"/>
              <w:textAlignment w:val="baseline"/>
              <w:rPr>
                <w:rFonts w:ascii="Arial" w:eastAsia="Times New Roman" w:hAnsi="Arial"/>
                <w:lang w:bidi="ar-SA"/>
              </w:rPr>
            </w:pPr>
            <w:r w:rsidRPr="00350EBF">
              <w:rPr>
                <w:rFonts w:ascii="Arial" w:eastAsia="Times New Roman" w:hAnsi="Arial"/>
                <w:b/>
                <w:lang w:bidi="ar-SA"/>
              </w:rPr>
              <w:t>One-page</w:t>
            </w:r>
            <w:r w:rsidRPr="00350EBF">
              <w:rPr>
                <w:rFonts w:ascii="Arial" w:eastAsia="Times New Roman" w:hAnsi="Arial"/>
                <w:lang w:bidi="ar-SA"/>
              </w:rPr>
              <w:t xml:space="preserve"> abbreviated </w:t>
            </w:r>
            <w:r w:rsidRPr="00350EBF">
              <w:rPr>
                <w:rFonts w:ascii="Arial" w:eastAsia="Times New Roman" w:hAnsi="Arial"/>
                <w:b/>
                <w:lang w:bidi="ar-SA"/>
              </w:rPr>
              <w:t>CV</w:t>
            </w:r>
            <w:r w:rsidRPr="00350EBF">
              <w:rPr>
                <w:rFonts w:ascii="Arial" w:eastAsia="Times New Roman" w:hAnsi="Arial"/>
                <w:lang w:bidi="ar-SA"/>
              </w:rPr>
              <w:t xml:space="preserve"> including:</w:t>
            </w:r>
          </w:p>
          <w:p w:rsidR="0065052F" w:rsidRPr="00350EBF" w:rsidRDefault="0065052F" w:rsidP="0065052F">
            <w:pPr>
              <w:numPr>
                <w:ilvl w:val="1"/>
                <w:numId w:val="25"/>
              </w:numPr>
              <w:spacing w:after="0" w:line="240" w:lineRule="auto"/>
              <w:textAlignment w:val="baseline"/>
              <w:rPr>
                <w:rFonts w:ascii="Arial" w:eastAsia="Times New Roman" w:hAnsi="Arial"/>
                <w:lang w:bidi="ar-SA"/>
              </w:rPr>
            </w:pPr>
            <w:r w:rsidRPr="00350EBF">
              <w:rPr>
                <w:rFonts w:ascii="Arial" w:eastAsia="Times New Roman" w:hAnsi="Arial"/>
                <w:lang w:bidi="ar-SA"/>
              </w:rPr>
              <w:t>Academic qualification</w:t>
            </w:r>
          </w:p>
          <w:p w:rsidR="0065052F" w:rsidRPr="00350EBF" w:rsidRDefault="0065052F" w:rsidP="0065052F">
            <w:pPr>
              <w:numPr>
                <w:ilvl w:val="1"/>
                <w:numId w:val="25"/>
              </w:numPr>
              <w:spacing w:after="0" w:line="240" w:lineRule="auto"/>
              <w:textAlignment w:val="baseline"/>
              <w:rPr>
                <w:rFonts w:ascii="Arial" w:eastAsia="Times New Roman" w:hAnsi="Arial"/>
                <w:lang w:bidi="ar-SA"/>
              </w:rPr>
            </w:pPr>
            <w:r w:rsidRPr="00350EBF">
              <w:rPr>
                <w:rFonts w:ascii="Arial" w:eastAsia="Times New Roman" w:hAnsi="Arial"/>
                <w:lang w:bidi="ar-SA"/>
              </w:rPr>
              <w:t>Work experience</w:t>
            </w:r>
          </w:p>
          <w:p w:rsidR="0065052F" w:rsidRPr="00350EBF" w:rsidRDefault="0065052F" w:rsidP="0065052F">
            <w:pPr>
              <w:numPr>
                <w:ilvl w:val="1"/>
                <w:numId w:val="25"/>
              </w:numPr>
              <w:spacing w:after="0" w:line="240" w:lineRule="auto"/>
              <w:textAlignment w:val="baseline"/>
              <w:rPr>
                <w:rFonts w:ascii="Arial" w:eastAsia="Times New Roman" w:hAnsi="Arial"/>
                <w:lang w:bidi="ar-SA"/>
              </w:rPr>
            </w:pPr>
            <w:r w:rsidRPr="00350EBF">
              <w:rPr>
                <w:rFonts w:ascii="Arial" w:eastAsia="Times New Roman" w:hAnsi="Arial"/>
                <w:lang w:bidi="ar-SA"/>
              </w:rPr>
              <w:t>Contact details</w:t>
            </w:r>
          </w:p>
          <w:p w:rsidR="0065052F" w:rsidRPr="00350EBF" w:rsidRDefault="0065052F" w:rsidP="0065052F">
            <w:pPr>
              <w:numPr>
                <w:ilvl w:val="1"/>
                <w:numId w:val="25"/>
              </w:numPr>
              <w:shd w:val="clear" w:color="auto" w:fill="FFFFFF"/>
              <w:spacing w:after="0" w:line="240" w:lineRule="auto"/>
              <w:contextualSpacing/>
              <w:jc w:val="both"/>
              <w:rPr>
                <w:rFonts w:ascii="Arial" w:eastAsia="Times New Roman" w:hAnsi="Arial"/>
                <w:color w:val="000000"/>
                <w:lang w:eastAsia="en-ZA" w:bidi="ar-SA"/>
              </w:rPr>
            </w:pPr>
            <w:r w:rsidRPr="00350EBF">
              <w:rPr>
                <w:rFonts w:ascii="Arial" w:hAnsi="Arial"/>
              </w:rPr>
              <w:t>Personal motivation for the study</w:t>
            </w:r>
          </w:p>
          <w:p w:rsidR="0065052F" w:rsidRPr="00350EBF" w:rsidRDefault="0065052F" w:rsidP="0065052F">
            <w:pPr>
              <w:numPr>
                <w:ilvl w:val="1"/>
                <w:numId w:val="25"/>
              </w:numPr>
              <w:spacing w:after="0" w:line="240" w:lineRule="auto"/>
              <w:textAlignment w:val="baseline"/>
              <w:rPr>
                <w:rFonts w:ascii="Arial" w:hAnsi="Arial"/>
              </w:rPr>
            </w:pPr>
            <w:r w:rsidRPr="00350EBF">
              <w:rPr>
                <w:rFonts w:ascii="Arial" w:eastAsia="Times New Roman" w:hAnsi="Arial"/>
                <w:lang w:bidi="ar-SA"/>
              </w:rPr>
              <w:t>Previous research, if any</w:t>
            </w:r>
          </w:p>
          <w:p w:rsidR="0065052F" w:rsidRPr="00350EBF" w:rsidRDefault="0065052F" w:rsidP="0065052F">
            <w:pPr>
              <w:pStyle w:val="ListParagraph"/>
              <w:spacing w:after="0" w:line="240" w:lineRule="auto"/>
              <w:ind w:left="459"/>
              <w:jc w:val="both"/>
              <w:rPr>
                <w:rFonts w:ascii="Arial" w:hAnsi="Arial"/>
                <w:color w:val="1E2921"/>
              </w:rPr>
            </w:pP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Research scope</w:t>
            </w:r>
          </w:p>
        </w:tc>
        <w:tc>
          <w:tcPr>
            <w:tcW w:w="6662" w:type="dxa"/>
            <w:gridSpan w:val="2"/>
          </w:tcPr>
          <w:p w:rsidR="0065052F" w:rsidRPr="00350EBF" w:rsidRDefault="0065052F" w:rsidP="0065052F">
            <w:pPr>
              <w:spacing w:after="0" w:line="240" w:lineRule="auto"/>
              <w:jc w:val="both"/>
              <w:rPr>
                <w:rFonts w:ascii="Arial" w:hAnsi="Arial"/>
              </w:rPr>
            </w:pPr>
            <w:r w:rsidRPr="00350EBF">
              <w:rPr>
                <w:rFonts w:ascii="Arial" w:hAnsi="Arial"/>
                <w:b/>
                <w:bCs/>
              </w:rPr>
              <w:t>CATALYTIC NICHE AREA</w:t>
            </w:r>
            <w:r w:rsidRPr="00350EBF">
              <w:rPr>
                <w:rFonts w:ascii="Arial" w:hAnsi="Arial"/>
              </w:rPr>
              <w:t>: 5 Fourth Industrial Revolution and Digitalisation</w:t>
            </w:r>
          </w:p>
          <w:p w:rsidR="0065052F" w:rsidRPr="00350EBF" w:rsidRDefault="0065052F" w:rsidP="0065052F">
            <w:pPr>
              <w:spacing w:after="0" w:line="240" w:lineRule="auto"/>
              <w:jc w:val="both"/>
              <w:rPr>
                <w:rFonts w:ascii="Arial" w:hAnsi="Arial"/>
              </w:rPr>
            </w:pPr>
          </w:p>
          <w:p w:rsidR="0065052F" w:rsidRPr="00350EBF" w:rsidRDefault="0065052F" w:rsidP="0065052F">
            <w:pPr>
              <w:spacing w:after="0" w:line="240" w:lineRule="auto"/>
              <w:jc w:val="both"/>
              <w:rPr>
                <w:rFonts w:ascii="Arial" w:hAnsi="Arial"/>
              </w:rPr>
            </w:pPr>
            <w:r w:rsidRPr="00350EBF">
              <w:rPr>
                <w:rFonts w:ascii="Arial" w:hAnsi="Arial"/>
              </w:rPr>
              <w:t>The research intends to bring about improvement in establishing standardised practice in performance management and the determination of remuneration in both the public and private sector organisations. The research will achieve the theoretical and practical contributions as follows:</w:t>
            </w:r>
          </w:p>
          <w:p w:rsidR="0065052F" w:rsidRPr="00350EBF" w:rsidRDefault="0065052F" w:rsidP="0065052F">
            <w:pPr>
              <w:spacing w:after="0" w:line="240" w:lineRule="auto"/>
              <w:jc w:val="both"/>
              <w:rPr>
                <w:rFonts w:ascii="Arial" w:hAnsi="Arial"/>
              </w:rPr>
            </w:pPr>
          </w:p>
          <w:p w:rsidR="0065052F" w:rsidRPr="00350EBF" w:rsidRDefault="0065052F" w:rsidP="0065052F">
            <w:pPr>
              <w:numPr>
                <w:ilvl w:val="0"/>
                <w:numId w:val="16"/>
              </w:numPr>
              <w:spacing w:after="0" w:line="240" w:lineRule="auto"/>
              <w:jc w:val="both"/>
              <w:rPr>
                <w:rFonts w:ascii="Arial" w:hAnsi="Arial"/>
              </w:rPr>
            </w:pPr>
            <w:r w:rsidRPr="00350EBF">
              <w:rPr>
                <w:rFonts w:ascii="Arial" w:hAnsi="Arial"/>
              </w:rPr>
              <w:t>Reveal more about the fundamental elements and dimensions of performance management systems practices in both the public sector and private sector.</w:t>
            </w:r>
          </w:p>
          <w:p w:rsidR="0065052F" w:rsidRPr="00350EBF" w:rsidRDefault="0065052F" w:rsidP="0065052F">
            <w:pPr>
              <w:spacing w:after="0" w:line="240" w:lineRule="auto"/>
              <w:ind w:left="360"/>
              <w:jc w:val="both"/>
              <w:rPr>
                <w:rFonts w:ascii="Arial" w:hAnsi="Arial"/>
              </w:rPr>
            </w:pPr>
            <w:r w:rsidRPr="00350EBF">
              <w:rPr>
                <w:rFonts w:ascii="Arial" w:hAnsi="Arial"/>
              </w:rPr>
              <w:t xml:space="preserve"> </w:t>
            </w:r>
          </w:p>
          <w:p w:rsidR="0065052F" w:rsidRPr="00350EBF" w:rsidRDefault="0065052F" w:rsidP="0065052F">
            <w:pPr>
              <w:numPr>
                <w:ilvl w:val="0"/>
                <w:numId w:val="16"/>
              </w:numPr>
              <w:spacing w:after="0" w:line="240" w:lineRule="auto"/>
              <w:jc w:val="both"/>
              <w:rPr>
                <w:rFonts w:ascii="Arial" w:hAnsi="Arial"/>
              </w:rPr>
            </w:pPr>
            <w:r w:rsidRPr="00350EBF">
              <w:rPr>
                <w:rFonts w:ascii="Arial" w:hAnsi="Arial"/>
              </w:rPr>
              <w:t>Cast light on the process characterising the development and implementation of performance management and thus empower compensation practitioners to structure standardised practices accordingly.</w:t>
            </w:r>
          </w:p>
          <w:p w:rsidR="0065052F" w:rsidRPr="00350EBF" w:rsidRDefault="0065052F" w:rsidP="0065052F">
            <w:pPr>
              <w:spacing w:after="0" w:line="240" w:lineRule="auto"/>
              <w:jc w:val="both"/>
              <w:rPr>
                <w:rFonts w:ascii="Arial" w:hAnsi="Arial"/>
              </w:rPr>
            </w:pPr>
          </w:p>
          <w:p w:rsidR="0065052F" w:rsidRPr="00350EBF" w:rsidRDefault="0065052F" w:rsidP="0065052F">
            <w:pPr>
              <w:numPr>
                <w:ilvl w:val="0"/>
                <w:numId w:val="16"/>
              </w:numPr>
              <w:spacing w:after="0" w:line="240" w:lineRule="auto"/>
              <w:jc w:val="both"/>
              <w:rPr>
                <w:rFonts w:ascii="Arial" w:hAnsi="Arial"/>
              </w:rPr>
            </w:pPr>
            <w:r w:rsidRPr="00350EBF">
              <w:rPr>
                <w:rFonts w:ascii="Arial" w:hAnsi="Arial"/>
              </w:rPr>
              <w:t xml:space="preserve">Contribute more knowledge on remuneration to assist in creating fairness and equity in the design, development, implementation and effective implementation of remuneration in both the public and private sector organisations. </w:t>
            </w:r>
          </w:p>
          <w:p w:rsidR="0065052F" w:rsidRPr="00350EBF" w:rsidRDefault="0065052F" w:rsidP="0065052F">
            <w:pPr>
              <w:spacing w:after="0" w:line="240" w:lineRule="auto"/>
              <w:ind w:left="360"/>
              <w:jc w:val="both"/>
              <w:rPr>
                <w:rFonts w:ascii="Arial" w:hAnsi="Arial"/>
              </w:rPr>
            </w:pPr>
          </w:p>
          <w:p w:rsidR="0065052F" w:rsidRPr="00350EBF" w:rsidRDefault="0065052F" w:rsidP="0065052F">
            <w:pPr>
              <w:numPr>
                <w:ilvl w:val="0"/>
                <w:numId w:val="16"/>
              </w:numPr>
              <w:spacing w:after="0" w:line="240" w:lineRule="auto"/>
              <w:jc w:val="both"/>
              <w:rPr>
                <w:rFonts w:ascii="Arial" w:hAnsi="Arial"/>
              </w:rPr>
            </w:pPr>
            <w:r w:rsidRPr="00350EBF">
              <w:rPr>
                <w:rFonts w:ascii="Arial" w:hAnsi="Arial"/>
              </w:rPr>
              <w:t>Create awareness of the gap between current practices and ideal practices to enable organisations to design performance management systems and remuneration philosophies and strategies that will maximise employees’ motivations to engage in behaviours consistent with organisational strategies.</w:t>
            </w:r>
          </w:p>
          <w:p w:rsidR="0065052F" w:rsidRPr="00350EBF" w:rsidRDefault="0065052F" w:rsidP="0065052F">
            <w:pPr>
              <w:spacing w:after="0" w:line="240" w:lineRule="auto"/>
              <w:ind w:left="360"/>
              <w:jc w:val="both"/>
              <w:rPr>
                <w:rFonts w:ascii="Arial" w:hAnsi="Arial"/>
              </w:rPr>
            </w:pPr>
          </w:p>
          <w:p w:rsidR="0065052F" w:rsidRPr="00350EBF" w:rsidRDefault="0065052F" w:rsidP="0065052F">
            <w:pPr>
              <w:numPr>
                <w:ilvl w:val="0"/>
                <w:numId w:val="16"/>
              </w:numPr>
              <w:spacing w:after="0" w:line="240" w:lineRule="auto"/>
              <w:jc w:val="both"/>
              <w:rPr>
                <w:rFonts w:ascii="Arial" w:hAnsi="Arial"/>
              </w:rPr>
            </w:pPr>
            <w:r w:rsidRPr="00350EBF">
              <w:rPr>
                <w:rFonts w:ascii="Arial" w:hAnsi="Arial"/>
              </w:rPr>
              <w:t xml:space="preserve">Provide a benchmark for performance management and remuneration in terms of the elements and dimensions defined. </w:t>
            </w:r>
          </w:p>
          <w:p w:rsidR="0065052F" w:rsidRPr="00350EBF" w:rsidRDefault="0065052F" w:rsidP="0065052F">
            <w:pPr>
              <w:spacing w:after="0" w:line="240" w:lineRule="auto"/>
              <w:ind w:left="360"/>
              <w:jc w:val="both"/>
              <w:rPr>
                <w:rFonts w:ascii="Arial" w:hAnsi="Arial"/>
              </w:rPr>
            </w:pPr>
          </w:p>
          <w:p w:rsidR="0065052F" w:rsidRPr="00350EBF" w:rsidRDefault="0065052F" w:rsidP="0065052F">
            <w:pPr>
              <w:numPr>
                <w:ilvl w:val="0"/>
                <w:numId w:val="16"/>
              </w:numPr>
              <w:spacing w:after="0" w:line="240" w:lineRule="auto"/>
              <w:jc w:val="both"/>
              <w:rPr>
                <w:rFonts w:ascii="Arial" w:hAnsi="Arial"/>
              </w:rPr>
            </w:pPr>
            <w:r w:rsidRPr="00350EBF">
              <w:rPr>
                <w:rFonts w:ascii="Arial" w:hAnsi="Arial"/>
              </w:rPr>
              <w:t>From a practitioner’s perspective, enable organisations to justify the level of remuneration paid to both management and employees.</w:t>
            </w:r>
          </w:p>
          <w:p w:rsidR="0065052F" w:rsidRPr="00350EBF" w:rsidRDefault="0065052F" w:rsidP="0065052F">
            <w:pPr>
              <w:spacing w:after="0" w:line="240" w:lineRule="auto"/>
              <w:jc w:val="both"/>
              <w:rPr>
                <w:rFonts w:ascii="Arial" w:hAnsi="Arial"/>
              </w:rPr>
            </w:pPr>
          </w:p>
          <w:p w:rsidR="0065052F" w:rsidRPr="00350EBF" w:rsidRDefault="0065052F" w:rsidP="0065052F">
            <w:pPr>
              <w:spacing w:after="0" w:line="240" w:lineRule="auto"/>
              <w:jc w:val="both"/>
              <w:rPr>
                <w:rFonts w:ascii="Arial" w:hAnsi="Arial"/>
              </w:rPr>
            </w:pP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 xml:space="preserve">Reading: </w:t>
            </w:r>
          </w:p>
          <w:p w:rsidR="0065052F" w:rsidRPr="00350EBF" w:rsidRDefault="0065052F" w:rsidP="0065052F">
            <w:pPr>
              <w:spacing w:after="0" w:line="240" w:lineRule="auto"/>
              <w:rPr>
                <w:rFonts w:ascii="Arial" w:hAnsi="Arial"/>
                <w:b/>
                <w:bCs/>
              </w:rPr>
            </w:pPr>
            <w:r w:rsidRPr="00350EBF">
              <w:rPr>
                <w:rFonts w:ascii="Arial" w:hAnsi="Arial"/>
                <w:b/>
                <w:bCs/>
              </w:rPr>
              <w:t>Subject Field</w:t>
            </w:r>
          </w:p>
          <w:p w:rsidR="0065052F" w:rsidRPr="00350EBF" w:rsidRDefault="0065052F" w:rsidP="0065052F">
            <w:pPr>
              <w:spacing w:after="0" w:line="240" w:lineRule="auto"/>
              <w:rPr>
                <w:rFonts w:ascii="Arial" w:hAnsi="Arial"/>
              </w:rPr>
            </w:pPr>
          </w:p>
        </w:tc>
        <w:tc>
          <w:tcPr>
            <w:tcW w:w="6662" w:type="dxa"/>
            <w:gridSpan w:val="2"/>
          </w:tcPr>
          <w:p w:rsidR="0065052F" w:rsidRPr="00350EBF" w:rsidRDefault="0065052F" w:rsidP="0065052F">
            <w:pPr>
              <w:spacing w:after="0" w:line="240" w:lineRule="auto"/>
              <w:jc w:val="both"/>
              <w:rPr>
                <w:rFonts w:ascii="Arial" w:hAnsi="Arial"/>
                <w:b/>
                <w:bCs/>
              </w:rPr>
            </w:pPr>
            <w:r w:rsidRPr="00350EBF">
              <w:rPr>
                <w:rFonts w:ascii="Arial" w:hAnsi="Arial"/>
                <w:b/>
                <w:bCs/>
              </w:rPr>
              <w:t xml:space="preserve">This is a selection of open access articles in this research focus area that you can access online on Google Scholar. </w:t>
            </w:r>
            <w:r w:rsidRPr="00350EBF">
              <w:rPr>
                <w:rFonts w:ascii="Arial" w:hAnsi="Arial"/>
                <w:b/>
                <w:bCs/>
                <w:cs/>
              </w:rPr>
              <w:t>‎</w:t>
            </w:r>
            <w:r w:rsidRPr="00350EBF">
              <w:rPr>
                <w:rFonts w:ascii="Arial" w:hAnsi="Arial"/>
                <w:b/>
                <w:bCs/>
              </w:rPr>
              <w:t>Further reading over and above these will be to your advantage:</w:t>
            </w: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proofErr w:type="spellStart"/>
            <w:r w:rsidRPr="00350EBF">
              <w:rPr>
                <w:rFonts w:ascii="Arial" w:eastAsia="Times New Roman" w:hAnsi="Arial"/>
                <w:lang w:bidi="ar-SA"/>
              </w:rPr>
              <w:t>Bhorat</w:t>
            </w:r>
            <w:proofErr w:type="spellEnd"/>
            <w:r w:rsidRPr="00350EBF">
              <w:rPr>
                <w:rFonts w:ascii="Arial" w:eastAsia="Times New Roman" w:hAnsi="Arial"/>
                <w:lang w:bidi="ar-SA"/>
              </w:rPr>
              <w:t xml:space="preserve">, H. &amp; Goga, S (2013) ‘The Gender Wage Gap in Post-Apartheid South Africa: A Re-examination’, </w:t>
            </w:r>
            <w:r w:rsidRPr="00350EBF">
              <w:rPr>
                <w:rFonts w:ascii="Arial" w:eastAsia="Times New Roman" w:hAnsi="Arial"/>
                <w:i/>
                <w:lang w:bidi="ar-SA"/>
              </w:rPr>
              <w:t>Journal of African Economies</w:t>
            </w:r>
            <w:r w:rsidRPr="00350EBF">
              <w:rPr>
                <w:rFonts w:ascii="Arial" w:eastAsia="Times New Roman" w:hAnsi="Arial"/>
                <w:lang w:bidi="ar-SA"/>
              </w:rPr>
              <w:t>, Vol. 22, Issue 2, pp. 1–22, March 2013. University of Cape Town.</w:t>
            </w:r>
          </w:p>
          <w:p w:rsidR="0065052F" w:rsidRPr="00350EBF" w:rsidRDefault="0065052F" w:rsidP="0065052F">
            <w:pPr>
              <w:autoSpaceDE w:val="0"/>
              <w:autoSpaceDN w:val="0"/>
              <w:adjustRightInd w:val="0"/>
              <w:spacing w:after="0" w:line="240" w:lineRule="auto"/>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proofErr w:type="spellStart"/>
            <w:r w:rsidRPr="00350EBF">
              <w:rPr>
                <w:rFonts w:ascii="Arial" w:eastAsia="Times New Roman" w:hAnsi="Arial"/>
                <w:lang w:bidi="ar-SA"/>
              </w:rPr>
              <w:t>Bussin</w:t>
            </w:r>
            <w:proofErr w:type="spellEnd"/>
            <w:r w:rsidRPr="00350EBF">
              <w:rPr>
                <w:rFonts w:ascii="Arial" w:eastAsia="Times New Roman" w:hAnsi="Arial"/>
                <w:lang w:bidi="ar-SA"/>
              </w:rPr>
              <w:t xml:space="preserve">, M., &amp; Christos, D. (2017). The Uber of reward: hot button-remuneration. </w:t>
            </w:r>
            <w:r w:rsidRPr="00350EBF">
              <w:rPr>
                <w:rFonts w:ascii="Arial" w:eastAsia="Times New Roman" w:hAnsi="Arial"/>
                <w:i/>
                <w:lang w:bidi="ar-SA"/>
              </w:rPr>
              <w:t>HR Future</w:t>
            </w:r>
            <w:r w:rsidRPr="00350EBF">
              <w:rPr>
                <w:rFonts w:ascii="Arial" w:eastAsia="Times New Roman" w:hAnsi="Arial"/>
                <w:lang w:bidi="ar-SA"/>
              </w:rPr>
              <w:t>, 2017(Jan 2017), 32-35.</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proofErr w:type="spellStart"/>
            <w:r w:rsidRPr="00350EBF">
              <w:rPr>
                <w:rFonts w:ascii="Arial" w:eastAsia="Times New Roman" w:hAnsi="Arial"/>
                <w:lang w:bidi="ar-SA"/>
              </w:rPr>
              <w:t>Bussin</w:t>
            </w:r>
            <w:proofErr w:type="spellEnd"/>
            <w:r w:rsidRPr="00350EBF">
              <w:rPr>
                <w:rFonts w:ascii="Arial" w:eastAsia="Times New Roman" w:hAnsi="Arial"/>
                <w:lang w:bidi="ar-SA"/>
              </w:rPr>
              <w:t xml:space="preserve">, M., &amp; Christos, D. (2017). Happy employees make a happy company. </w:t>
            </w:r>
            <w:r w:rsidRPr="00350EBF">
              <w:rPr>
                <w:rFonts w:ascii="Arial" w:eastAsia="Times New Roman" w:hAnsi="Arial"/>
                <w:i/>
                <w:lang w:bidi="ar-SA"/>
              </w:rPr>
              <w:t>HR Future</w:t>
            </w:r>
            <w:r w:rsidRPr="00350EBF">
              <w:rPr>
                <w:rFonts w:ascii="Arial" w:eastAsia="Times New Roman" w:hAnsi="Arial"/>
                <w:lang w:bidi="ar-SA"/>
              </w:rPr>
              <w:t>, 2017(Mar 2017), 32-34.</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proofErr w:type="spellStart"/>
            <w:r w:rsidRPr="00350EBF">
              <w:rPr>
                <w:rFonts w:ascii="Arial" w:eastAsia="Times New Roman" w:hAnsi="Arial"/>
                <w:lang w:bidi="ar-SA"/>
              </w:rPr>
              <w:t>Bussin</w:t>
            </w:r>
            <w:proofErr w:type="spellEnd"/>
            <w:r w:rsidRPr="00350EBF">
              <w:rPr>
                <w:rFonts w:ascii="Arial" w:eastAsia="Times New Roman" w:hAnsi="Arial"/>
                <w:lang w:bidi="ar-SA"/>
              </w:rPr>
              <w:t xml:space="preserve">, M., &amp; Christos, D. (2017). Fishy take on share systems. </w:t>
            </w:r>
            <w:r w:rsidRPr="00350EBF">
              <w:rPr>
                <w:rFonts w:ascii="Arial" w:eastAsia="Times New Roman" w:hAnsi="Arial"/>
                <w:i/>
                <w:lang w:bidi="ar-SA"/>
              </w:rPr>
              <w:t>HR Future</w:t>
            </w:r>
            <w:r w:rsidRPr="00350EBF">
              <w:rPr>
                <w:rFonts w:ascii="Arial" w:eastAsia="Times New Roman" w:hAnsi="Arial"/>
                <w:lang w:bidi="ar-SA"/>
              </w:rPr>
              <w:t>, 2017(Feb 2017), 32-35.</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proofErr w:type="spellStart"/>
            <w:r w:rsidRPr="00350EBF">
              <w:rPr>
                <w:rFonts w:ascii="Arial" w:eastAsia="Times New Roman" w:hAnsi="Arial"/>
                <w:lang w:bidi="ar-SA"/>
              </w:rPr>
              <w:t>Bussin</w:t>
            </w:r>
            <w:proofErr w:type="spellEnd"/>
            <w:r w:rsidRPr="00350EBF">
              <w:rPr>
                <w:rFonts w:ascii="Arial" w:eastAsia="Times New Roman" w:hAnsi="Arial"/>
                <w:lang w:bidi="ar-SA"/>
              </w:rPr>
              <w:t xml:space="preserve">, M., &amp; Christos, D. (2016). Do remuneration consultants drive CEO pay? Hot button-remuneration. </w:t>
            </w:r>
            <w:r w:rsidRPr="00350EBF">
              <w:rPr>
                <w:rFonts w:ascii="Arial" w:eastAsia="Times New Roman" w:hAnsi="Arial"/>
                <w:i/>
                <w:lang w:bidi="ar-SA"/>
              </w:rPr>
              <w:t>HR Future</w:t>
            </w:r>
            <w:r w:rsidRPr="00350EBF">
              <w:rPr>
                <w:rFonts w:ascii="Arial" w:eastAsia="Times New Roman" w:hAnsi="Arial"/>
                <w:lang w:bidi="ar-SA"/>
              </w:rPr>
              <w:t>, 2016(Oct 2016), 30-31.</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proofErr w:type="spellStart"/>
            <w:r w:rsidRPr="00350EBF">
              <w:rPr>
                <w:rFonts w:ascii="Arial" w:eastAsia="Times New Roman" w:hAnsi="Arial"/>
                <w:lang w:bidi="ar-SA"/>
              </w:rPr>
              <w:t>Bussin</w:t>
            </w:r>
            <w:proofErr w:type="spellEnd"/>
            <w:r w:rsidRPr="00350EBF">
              <w:rPr>
                <w:rFonts w:ascii="Arial" w:eastAsia="Times New Roman" w:hAnsi="Arial"/>
                <w:lang w:bidi="ar-SA"/>
              </w:rPr>
              <w:t xml:space="preserve">, M., &amp; Christos, D. (2016). Remuneration revolution begins: hot button-remuneration. </w:t>
            </w:r>
            <w:r w:rsidRPr="00350EBF">
              <w:rPr>
                <w:rFonts w:ascii="Arial" w:eastAsia="Times New Roman" w:hAnsi="Arial"/>
                <w:i/>
                <w:lang w:bidi="ar-SA"/>
              </w:rPr>
              <w:t>HR Future</w:t>
            </w:r>
            <w:r w:rsidRPr="00350EBF">
              <w:rPr>
                <w:rFonts w:ascii="Arial" w:eastAsia="Times New Roman" w:hAnsi="Arial"/>
                <w:lang w:bidi="ar-SA"/>
              </w:rPr>
              <w:t>, 2016(Dec 2016), 30-31.</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proofErr w:type="spellStart"/>
            <w:r w:rsidRPr="00350EBF">
              <w:rPr>
                <w:rFonts w:ascii="Arial" w:eastAsia="Times New Roman" w:hAnsi="Arial"/>
                <w:lang w:bidi="ar-SA"/>
              </w:rPr>
              <w:t>Bussin</w:t>
            </w:r>
            <w:proofErr w:type="spellEnd"/>
            <w:r w:rsidRPr="00350EBF">
              <w:rPr>
                <w:rFonts w:ascii="Arial" w:eastAsia="Times New Roman" w:hAnsi="Arial"/>
                <w:lang w:bidi="ar-SA"/>
              </w:rPr>
              <w:t xml:space="preserve">, M., Nicholls, M., &amp; Nienaber, R. (2016). The relationship between occupational culture dimensions and reward preferences: a structural equation modelling approach: original research. </w:t>
            </w:r>
            <w:r w:rsidRPr="00350EBF">
              <w:rPr>
                <w:rFonts w:ascii="Arial" w:eastAsia="Times New Roman" w:hAnsi="Arial"/>
                <w:i/>
                <w:lang w:bidi="ar-SA"/>
              </w:rPr>
              <w:t>SA Journal of Human Resource Management</w:t>
            </w:r>
            <w:r w:rsidRPr="00350EBF">
              <w:rPr>
                <w:rFonts w:ascii="Arial" w:eastAsia="Times New Roman" w:hAnsi="Arial"/>
                <w:lang w:bidi="ar-SA"/>
              </w:rPr>
              <w:t>, 14(1), 1-12.</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proofErr w:type="spellStart"/>
            <w:r w:rsidRPr="00350EBF">
              <w:rPr>
                <w:rFonts w:ascii="Arial" w:eastAsia="Times New Roman" w:hAnsi="Arial"/>
                <w:lang w:bidi="ar-SA"/>
              </w:rPr>
              <w:t>Bussin</w:t>
            </w:r>
            <w:proofErr w:type="spellEnd"/>
            <w:r w:rsidRPr="00350EBF">
              <w:rPr>
                <w:rFonts w:ascii="Arial" w:eastAsia="Times New Roman" w:hAnsi="Arial"/>
                <w:lang w:bidi="ar-SA"/>
              </w:rPr>
              <w:t xml:space="preserve">, M., &amp; Barrett, S. (2016). The effect of race on CEO pay-performance sensitivity in South Africa. </w:t>
            </w:r>
            <w:r w:rsidRPr="00350EBF">
              <w:rPr>
                <w:rFonts w:ascii="Arial" w:eastAsia="Times New Roman" w:hAnsi="Arial"/>
                <w:i/>
                <w:lang w:bidi="ar-SA"/>
              </w:rPr>
              <w:t>South African Journal of Labour Relations</w:t>
            </w:r>
            <w:r w:rsidRPr="00350EBF">
              <w:rPr>
                <w:rFonts w:ascii="Arial" w:eastAsia="Times New Roman" w:hAnsi="Arial"/>
                <w:lang w:bidi="ar-SA"/>
              </w:rPr>
              <w:t>, 40(2), 8-29.</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proofErr w:type="spellStart"/>
            <w:r w:rsidRPr="00350EBF">
              <w:rPr>
                <w:rFonts w:ascii="Arial" w:eastAsia="Times New Roman" w:hAnsi="Arial"/>
                <w:lang w:bidi="ar-SA"/>
              </w:rPr>
              <w:t>Bussin</w:t>
            </w:r>
            <w:proofErr w:type="spellEnd"/>
            <w:r w:rsidRPr="00350EBF">
              <w:rPr>
                <w:rFonts w:ascii="Arial" w:eastAsia="Times New Roman" w:hAnsi="Arial"/>
                <w:lang w:bidi="ar-SA"/>
              </w:rPr>
              <w:t xml:space="preserve">, M., &amp; Christos, D. (2016). Executive pay under the microscope: hot button. </w:t>
            </w:r>
            <w:r w:rsidRPr="00350EBF">
              <w:rPr>
                <w:rFonts w:ascii="Arial" w:eastAsia="Times New Roman" w:hAnsi="Arial"/>
                <w:i/>
                <w:lang w:bidi="ar-SA"/>
              </w:rPr>
              <w:t>HR Future</w:t>
            </w:r>
            <w:r w:rsidRPr="00350EBF">
              <w:rPr>
                <w:rFonts w:ascii="Arial" w:eastAsia="Times New Roman" w:hAnsi="Arial"/>
                <w:lang w:bidi="ar-SA"/>
              </w:rPr>
              <w:t>, 2016(Nov 2016), 36-37.</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De Waal, A. (2013). Strategic Performance Management: A managerial and </w:t>
            </w:r>
            <w:proofErr w:type="spellStart"/>
            <w:r w:rsidRPr="00350EBF">
              <w:rPr>
                <w:rFonts w:ascii="Arial" w:eastAsia="Times New Roman" w:hAnsi="Arial"/>
                <w:lang w:bidi="ar-SA"/>
              </w:rPr>
              <w:t>behavioral</w:t>
            </w:r>
            <w:proofErr w:type="spellEnd"/>
            <w:r w:rsidRPr="00350EBF">
              <w:rPr>
                <w:rFonts w:ascii="Arial" w:eastAsia="Times New Roman" w:hAnsi="Arial"/>
                <w:lang w:bidi="ar-SA"/>
              </w:rPr>
              <w:t xml:space="preserve"> approach. Palgrave Macmillan.</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DeNisi, A., &amp; Smith, C. E. (2014). Performance appraisal, performance management, and firm-level performance: a review, a proposed model, and new directions for future research. </w:t>
            </w:r>
            <w:r w:rsidRPr="00350EBF">
              <w:rPr>
                <w:rFonts w:ascii="Arial" w:eastAsia="Times New Roman" w:hAnsi="Arial"/>
                <w:i/>
                <w:lang w:bidi="ar-SA"/>
              </w:rPr>
              <w:t>Academy of Management Annals</w:t>
            </w:r>
            <w:r w:rsidRPr="00350EBF">
              <w:rPr>
                <w:rFonts w:ascii="Arial" w:eastAsia="Times New Roman" w:hAnsi="Arial"/>
                <w:lang w:bidi="ar-SA"/>
              </w:rPr>
              <w:t>, 8(1), 127-179.</w:t>
            </w:r>
          </w:p>
          <w:p w:rsidR="0065052F" w:rsidRPr="00350EBF" w:rsidRDefault="0065052F" w:rsidP="0065052F">
            <w:pPr>
              <w:autoSpaceDE w:val="0"/>
              <w:autoSpaceDN w:val="0"/>
              <w:adjustRightInd w:val="0"/>
              <w:spacing w:after="0" w:line="240" w:lineRule="auto"/>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Fobian, D., &amp; Maloa, F. (2020). Exploration of the reward preferences of generational groups in a fast-moving consumer goods organisation. SA Journal of Human Resource Management, 18(1), 1-11. OASIS.</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r w:rsidRPr="00350EBF">
              <w:rPr>
                <w:rFonts w:ascii="Arial" w:eastAsia="Times New Roman" w:hAnsi="Arial"/>
                <w:lang w:bidi="ar-SA"/>
              </w:rPr>
              <w:t>https://doi.org/10.4102/sajhrm.v18i0.1244</w:t>
            </w:r>
          </w:p>
          <w:p w:rsidR="0065052F" w:rsidRPr="00350EBF" w:rsidRDefault="0065052F" w:rsidP="0065052F">
            <w:pPr>
              <w:autoSpaceDE w:val="0"/>
              <w:autoSpaceDN w:val="0"/>
              <w:adjustRightInd w:val="0"/>
              <w:spacing w:after="0" w:line="240" w:lineRule="auto"/>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Gomez-Mejia, L. R., Berrone, P., &amp; Franco-Santos, M. (2010). </w:t>
            </w:r>
            <w:r w:rsidRPr="00350EBF">
              <w:rPr>
                <w:rFonts w:ascii="Arial" w:eastAsia="Times New Roman" w:hAnsi="Arial"/>
                <w:i/>
                <w:lang w:bidi="ar-SA"/>
              </w:rPr>
              <w:t>Compensation and organizational performance: Theory, research, and practice</w:t>
            </w:r>
            <w:r w:rsidRPr="00350EBF">
              <w:rPr>
                <w:rFonts w:ascii="Arial" w:eastAsia="Times New Roman" w:hAnsi="Arial"/>
                <w:lang w:bidi="ar-SA"/>
              </w:rPr>
              <w:t>. ME Sharpe.</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Hung, C. L. (2017). Social networks, technology ties, and gatekeeper functionality: Implications for the performance management of R&amp;D projects</w:t>
            </w:r>
            <w:r w:rsidRPr="00350EBF">
              <w:rPr>
                <w:rFonts w:ascii="Arial" w:eastAsia="Times New Roman" w:hAnsi="Arial"/>
                <w:i/>
                <w:lang w:bidi="ar-SA"/>
              </w:rPr>
              <w:t>. Research Policy</w:t>
            </w:r>
            <w:r w:rsidRPr="00350EBF">
              <w:rPr>
                <w:rFonts w:ascii="Arial" w:eastAsia="Times New Roman" w:hAnsi="Arial"/>
                <w:lang w:bidi="ar-SA"/>
              </w:rPr>
              <w:t>, 46(1), 305-315.</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Ledford, G. E., Benson, G., &amp; Lawler, E. E. (2016). Aligning research and the current practice of performance management. </w:t>
            </w:r>
            <w:r w:rsidRPr="00350EBF">
              <w:rPr>
                <w:rFonts w:ascii="Arial" w:eastAsia="Times New Roman" w:hAnsi="Arial"/>
                <w:i/>
                <w:lang w:bidi="ar-SA"/>
              </w:rPr>
              <w:t>Industrial and Organizational Psychology</w:t>
            </w:r>
            <w:r w:rsidRPr="00350EBF">
              <w:rPr>
                <w:rFonts w:ascii="Arial" w:eastAsia="Times New Roman" w:hAnsi="Arial"/>
                <w:lang w:bidi="ar-SA"/>
              </w:rPr>
              <w:t>, 9(02), 253-260.</w:t>
            </w:r>
          </w:p>
          <w:p w:rsidR="0065052F" w:rsidRPr="00350EBF" w:rsidRDefault="0065052F" w:rsidP="0065052F">
            <w:pPr>
              <w:autoSpaceDE w:val="0"/>
              <w:autoSpaceDN w:val="0"/>
              <w:adjustRightInd w:val="0"/>
              <w:spacing w:after="0" w:line="240" w:lineRule="auto"/>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Maloa, F (2021). Business strategy and performance. In Maryam Moosa &amp; Marius Meyer. Performance management – A contemporary South African perspective. 1st edition. Van Schaik Publishers. Print ISBN: 978-0-627-03742-9    eBook ISBN: 978-0-627-03743-6. </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Maloa, F (2021). Rewarding good performance. In Maryam Moosa &amp; Marius Meyer. Performance management – A contemporary South African perspective. 1st edition. Van Schaik Publishers. Print ISBN: 978-0-627-03742-9    eBook ISBN: 978-0-627-03743-6. </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Maloa, F. (2020). The relationship between the determinants of executive remuneration in South African state-owned enterprises. SA Journal of Human Resource Management, 18, 16. OASIS.</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r w:rsidRPr="00350EBF">
              <w:rPr>
                <w:rFonts w:ascii="Arial" w:eastAsia="Times New Roman" w:hAnsi="Arial"/>
                <w:lang w:bidi="ar-SA"/>
              </w:rPr>
              <w:t>https://doi.org/10.4102/sajhrm.v18i0.1250.</w:t>
            </w:r>
          </w:p>
          <w:p w:rsidR="0065052F" w:rsidRPr="00350EBF" w:rsidRDefault="0065052F" w:rsidP="0065052F">
            <w:pPr>
              <w:autoSpaceDE w:val="0"/>
              <w:autoSpaceDN w:val="0"/>
              <w:adjustRightInd w:val="0"/>
              <w:spacing w:after="0" w:line="240" w:lineRule="auto"/>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Maloa, F (2018). Executive compensation: Influence and reciprocity effects. </w:t>
            </w:r>
            <w:r w:rsidRPr="00350EBF">
              <w:rPr>
                <w:rFonts w:ascii="Arial" w:eastAsia="Times New Roman" w:hAnsi="Arial"/>
                <w:i/>
                <w:iCs/>
                <w:lang w:bidi="ar-SA"/>
              </w:rPr>
              <w:t>Employee Relations</w:t>
            </w:r>
            <w:r w:rsidRPr="00350EBF">
              <w:rPr>
                <w:rFonts w:ascii="Arial" w:eastAsia="Times New Roman" w:hAnsi="Arial"/>
                <w:lang w:bidi="ar-SA"/>
              </w:rPr>
              <w:t>: International. Vol 40, pp.106</w:t>
            </w:r>
            <w:r w:rsidRPr="00350EBF">
              <w:rPr>
                <w:rFonts w:ascii="Cambria Math" w:eastAsia="Times New Roman" w:hAnsi="Cambria Math" w:cs="Cambria Math"/>
                <w:lang w:bidi="ar-SA"/>
              </w:rPr>
              <w:t>‐</w:t>
            </w:r>
            <w:r w:rsidRPr="00350EBF">
              <w:rPr>
                <w:rFonts w:ascii="Arial" w:eastAsia="Times New Roman" w:hAnsi="Arial"/>
                <w:lang w:bidi="ar-SA"/>
              </w:rPr>
              <w:t>123. https://doi.org/10.1108/ER</w:t>
            </w:r>
            <w:r w:rsidRPr="00350EBF">
              <w:rPr>
                <w:rFonts w:ascii="Cambria Math" w:eastAsia="Times New Roman" w:hAnsi="Cambria Math" w:cs="Cambria Math"/>
                <w:lang w:bidi="ar-SA"/>
              </w:rPr>
              <w:t>‐</w:t>
            </w:r>
            <w:r w:rsidRPr="00350EBF">
              <w:rPr>
                <w:rFonts w:ascii="Arial" w:eastAsia="Times New Roman" w:hAnsi="Arial"/>
                <w:lang w:bidi="ar-SA"/>
              </w:rPr>
              <w:t>04</w:t>
            </w:r>
            <w:r w:rsidRPr="00350EBF">
              <w:rPr>
                <w:rFonts w:ascii="Cambria Math" w:eastAsia="Times New Roman" w:hAnsi="Cambria Math" w:cs="Cambria Math"/>
                <w:lang w:bidi="ar-SA"/>
              </w:rPr>
              <w:t>‐</w:t>
            </w:r>
            <w:r w:rsidRPr="00350EBF">
              <w:rPr>
                <w:rFonts w:ascii="Arial" w:eastAsia="Times New Roman" w:hAnsi="Arial"/>
                <w:lang w:bidi="ar-SA"/>
              </w:rPr>
              <w:t>2016</w:t>
            </w:r>
            <w:r w:rsidRPr="00350EBF">
              <w:rPr>
                <w:rFonts w:ascii="Cambria Math" w:eastAsia="Times New Roman" w:hAnsi="Cambria Math" w:cs="Cambria Math"/>
                <w:lang w:bidi="ar-SA"/>
              </w:rPr>
              <w:t>‐</w:t>
            </w:r>
            <w:r w:rsidRPr="00350EBF">
              <w:rPr>
                <w:rFonts w:ascii="Arial" w:eastAsia="Times New Roman" w:hAnsi="Arial"/>
                <w:lang w:bidi="ar-SA"/>
              </w:rPr>
              <w:t>0076, Emerald Publishing Limited.</w:t>
            </w:r>
          </w:p>
          <w:p w:rsidR="0065052F" w:rsidRPr="00350EBF" w:rsidRDefault="0065052F" w:rsidP="0065052F">
            <w:pPr>
              <w:autoSpaceDE w:val="0"/>
              <w:autoSpaceDN w:val="0"/>
              <w:adjustRightInd w:val="0"/>
              <w:spacing w:after="0" w:line="240" w:lineRule="auto"/>
              <w:ind w:left="360"/>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Maloa, F. (2017). Executive Remuneration: Industry and Job Family Effects. </w:t>
            </w:r>
            <w:r w:rsidRPr="00350EBF">
              <w:rPr>
                <w:rFonts w:ascii="Arial" w:eastAsia="Times New Roman" w:hAnsi="Arial"/>
                <w:i/>
                <w:lang w:bidi="ar-SA"/>
              </w:rPr>
              <w:t>International Journal of Public Administration</w:t>
            </w:r>
            <w:r w:rsidRPr="00350EBF">
              <w:rPr>
                <w:rFonts w:ascii="Arial" w:eastAsia="Times New Roman" w:hAnsi="Arial"/>
                <w:lang w:bidi="ar-SA"/>
              </w:rPr>
              <w:t>, 40(3), 284-294. Taylor &amp; Francis</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Maloa, F., &amp; </w:t>
            </w:r>
            <w:proofErr w:type="spellStart"/>
            <w:r w:rsidRPr="00350EBF">
              <w:rPr>
                <w:rFonts w:ascii="Arial" w:eastAsia="Times New Roman" w:hAnsi="Arial"/>
                <w:lang w:bidi="ar-SA"/>
              </w:rPr>
              <w:t>Bussin</w:t>
            </w:r>
            <w:proofErr w:type="spellEnd"/>
            <w:r w:rsidRPr="00350EBF">
              <w:rPr>
                <w:rFonts w:ascii="Arial" w:eastAsia="Times New Roman" w:hAnsi="Arial"/>
                <w:lang w:bidi="ar-SA"/>
              </w:rPr>
              <w:t xml:space="preserve">, M. (2016). Determinants of executive compensation in South African state-owned enterprises. </w:t>
            </w:r>
            <w:r w:rsidRPr="00350EBF">
              <w:rPr>
                <w:rFonts w:ascii="Arial" w:eastAsia="Times New Roman" w:hAnsi="Arial"/>
                <w:i/>
                <w:lang w:bidi="ar-SA"/>
              </w:rPr>
              <w:t>South African Journal of Labour Relations</w:t>
            </w:r>
            <w:r w:rsidRPr="00350EBF">
              <w:rPr>
                <w:rFonts w:ascii="Arial" w:eastAsia="Times New Roman" w:hAnsi="Arial"/>
                <w:lang w:bidi="ar-SA"/>
              </w:rPr>
              <w:t xml:space="preserve">, 40(1), 8-24. (Journal renamed: </w:t>
            </w:r>
            <w:r w:rsidRPr="00350EBF">
              <w:rPr>
                <w:rFonts w:ascii="Arial" w:eastAsia="Times New Roman" w:hAnsi="Arial"/>
                <w:i/>
                <w:iCs/>
                <w:lang w:bidi="ar-SA"/>
              </w:rPr>
              <w:t>The African Journal of Employee Relations</w:t>
            </w:r>
            <w:r w:rsidRPr="00350EBF">
              <w:rPr>
                <w:rFonts w:ascii="Arial" w:eastAsia="Times New Roman" w:hAnsi="Arial"/>
                <w:lang w:bidi="ar-SA"/>
              </w:rPr>
              <w:t>). Sabinet</w:t>
            </w:r>
          </w:p>
          <w:p w:rsidR="0065052F" w:rsidRPr="00350EBF" w:rsidRDefault="0065052F" w:rsidP="0065052F">
            <w:pPr>
              <w:autoSpaceDE w:val="0"/>
              <w:autoSpaceDN w:val="0"/>
              <w:adjustRightInd w:val="0"/>
              <w:spacing w:after="0" w:line="240" w:lineRule="auto"/>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Maloa, F. (2015). Job function and gender as determinants of employee remuneration in the small and medium sized organizations. </w:t>
            </w:r>
            <w:proofErr w:type="spellStart"/>
            <w:r w:rsidRPr="00350EBF">
              <w:rPr>
                <w:rFonts w:ascii="Arial" w:eastAsia="Times New Roman" w:hAnsi="Arial"/>
                <w:lang w:bidi="ar-SA"/>
              </w:rPr>
              <w:t>Socioeconomica</w:t>
            </w:r>
            <w:proofErr w:type="spellEnd"/>
            <w:r w:rsidRPr="00350EBF">
              <w:rPr>
                <w:rFonts w:ascii="Arial" w:eastAsia="Times New Roman" w:hAnsi="Arial"/>
                <w:lang w:bidi="ar-SA"/>
              </w:rPr>
              <w:t xml:space="preserve"> – </w:t>
            </w:r>
            <w:r w:rsidRPr="00350EBF">
              <w:rPr>
                <w:rFonts w:ascii="Arial" w:eastAsia="Times New Roman" w:hAnsi="Arial"/>
                <w:i/>
                <w:lang w:bidi="ar-SA"/>
              </w:rPr>
              <w:t>The Scientific Journal for Theory and Practice of Socio-economic Development</w:t>
            </w:r>
            <w:r w:rsidRPr="00350EBF">
              <w:rPr>
                <w:rFonts w:ascii="Arial" w:eastAsia="Times New Roman" w:hAnsi="Arial"/>
                <w:lang w:bidi="ar-SA"/>
              </w:rPr>
              <w:t xml:space="preserve"> 2015, 4(7): 95-110</w:t>
            </w:r>
          </w:p>
          <w:p w:rsidR="0065052F" w:rsidRPr="00350EBF" w:rsidRDefault="0065052F" w:rsidP="0065052F">
            <w:pPr>
              <w:autoSpaceDE w:val="0"/>
              <w:autoSpaceDN w:val="0"/>
              <w:adjustRightInd w:val="0"/>
              <w:spacing w:after="0" w:line="240" w:lineRule="auto"/>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Maloa, F., &amp; Rajah, M. (2012). Determinants of employee compensation: an exploratory study. </w:t>
            </w:r>
            <w:r w:rsidRPr="00350EBF">
              <w:rPr>
                <w:rFonts w:ascii="Arial" w:eastAsia="Times New Roman" w:hAnsi="Arial"/>
                <w:i/>
                <w:lang w:bidi="ar-SA"/>
              </w:rPr>
              <w:t>South African Journal of Labour Relations,</w:t>
            </w:r>
            <w:r w:rsidRPr="00350EBF">
              <w:rPr>
                <w:rFonts w:ascii="Arial" w:eastAsia="Times New Roman" w:hAnsi="Arial"/>
                <w:lang w:bidi="ar-SA"/>
              </w:rPr>
              <w:t xml:space="preserve"> 36(2), 91-112. (Journal renamed: </w:t>
            </w:r>
            <w:r w:rsidRPr="00350EBF">
              <w:rPr>
                <w:rFonts w:ascii="Arial" w:eastAsia="Times New Roman" w:hAnsi="Arial"/>
                <w:i/>
                <w:iCs/>
                <w:lang w:bidi="ar-SA"/>
              </w:rPr>
              <w:t>The African Journal of Employee Relations</w:t>
            </w:r>
            <w:r w:rsidRPr="00350EBF">
              <w:rPr>
                <w:rFonts w:ascii="Arial" w:eastAsia="Times New Roman" w:hAnsi="Arial"/>
                <w:lang w:bidi="ar-SA"/>
              </w:rPr>
              <w:t>). Sabinet.</w:t>
            </w:r>
          </w:p>
          <w:p w:rsidR="0065052F" w:rsidRPr="00350EBF" w:rsidRDefault="0065052F" w:rsidP="0065052F">
            <w:pPr>
              <w:autoSpaceDE w:val="0"/>
              <w:autoSpaceDN w:val="0"/>
              <w:adjustRightInd w:val="0"/>
              <w:spacing w:after="0" w:line="240" w:lineRule="auto"/>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Marozva, R. R., &amp; Maloa, F. (2026). Impact of Macro-Economic Factors on CEO Compensation: Evidence from JSE-Listed Banks. </w:t>
            </w:r>
            <w:r w:rsidRPr="00350EBF">
              <w:rPr>
                <w:rFonts w:ascii="Arial" w:eastAsia="Times New Roman" w:hAnsi="Arial"/>
                <w:i/>
                <w:iCs/>
                <w:lang w:bidi="ar-SA"/>
              </w:rPr>
              <w:t>Economies</w:t>
            </w:r>
            <w:r w:rsidRPr="00350EBF">
              <w:rPr>
                <w:rFonts w:ascii="Arial" w:eastAsia="Times New Roman" w:hAnsi="Arial"/>
                <w:lang w:bidi="ar-SA"/>
              </w:rPr>
              <w:t>, 14(1), 25.</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Marozva, R. R., &amp; Maloa, F. (2026). The effects of fintech adoption on CEO compensation: Evidence from JSE-listed banks. </w:t>
            </w:r>
            <w:r w:rsidRPr="00350EBF">
              <w:rPr>
                <w:rFonts w:ascii="Arial" w:eastAsia="Times New Roman" w:hAnsi="Arial"/>
                <w:i/>
                <w:iCs/>
                <w:lang w:bidi="ar-SA"/>
              </w:rPr>
              <w:t>Journal of Risk and Financial Management</w:t>
            </w:r>
            <w:r w:rsidRPr="00350EBF">
              <w:rPr>
                <w:rFonts w:ascii="Arial" w:eastAsia="Times New Roman" w:hAnsi="Arial"/>
                <w:lang w:bidi="ar-SA"/>
              </w:rPr>
              <w:t>, 19(1), 56.</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Mone, E. M., &amp; London, M. (2014). </w:t>
            </w:r>
            <w:r w:rsidRPr="00350EBF">
              <w:rPr>
                <w:rFonts w:ascii="Arial" w:eastAsia="Times New Roman" w:hAnsi="Arial"/>
                <w:i/>
                <w:lang w:bidi="ar-SA"/>
              </w:rPr>
              <w:t>Employee engagement through effective performance management: A practical guide for managers</w:t>
            </w:r>
            <w:r w:rsidRPr="00350EBF">
              <w:rPr>
                <w:rFonts w:ascii="Arial" w:eastAsia="Times New Roman" w:hAnsi="Arial"/>
                <w:lang w:bidi="ar-SA"/>
              </w:rPr>
              <w:t>. Routledge.</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Perkins, S.J &amp; White, G. (2011). </w:t>
            </w:r>
            <w:r w:rsidRPr="00350EBF">
              <w:rPr>
                <w:rFonts w:ascii="Arial" w:eastAsia="Times New Roman" w:hAnsi="Arial"/>
                <w:i/>
                <w:lang w:bidi="ar-SA"/>
              </w:rPr>
              <w:t>Employee reward: Alternatives, consequences and context.</w:t>
            </w:r>
            <w:r w:rsidRPr="00350EBF">
              <w:rPr>
                <w:rFonts w:ascii="Arial" w:eastAsia="Times New Roman" w:hAnsi="Arial"/>
                <w:lang w:bidi="ar-SA"/>
              </w:rPr>
              <w:t xml:space="preserve"> 2nd edition. London: Chartered Institute of Personnel and Development.</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proofErr w:type="spellStart"/>
            <w:r w:rsidRPr="00350EBF">
              <w:rPr>
                <w:rFonts w:ascii="Arial" w:eastAsia="Times New Roman" w:hAnsi="Arial"/>
                <w:lang w:bidi="ar-SA"/>
              </w:rPr>
              <w:t>Pregnolato</w:t>
            </w:r>
            <w:proofErr w:type="spellEnd"/>
            <w:r w:rsidRPr="00350EBF">
              <w:rPr>
                <w:rFonts w:ascii="Arial" w:eastAsia="Times New Roman" w:hAnsi="Arial"/>
                <w:lang w:bidi="ar-SA"/>
              </w:rPr>
              <w:t xml:space="preserve">, M., </w:t>
            </w:r>
            <w:proofErr w:type="spellStart"/>
            <w:r w:rsidRPr="00350EBF">
              <w:rPr>
                <w:rFonts w:ascii="Arial" w:eastAsia="Times New Roman" w:hAnsi="Arial"/>
                <w:lang w:bidi="ar-SA"/>
              </w:rPr>
              <w:t>Bussin</w:t>
            </w:r>
            <w:proofErr w:type="spellEnd"/>
            <w:r w:rsidRPr="00350EBF">
              <w:rPr>
                <w:rFonts w:ascii="Arial" w:eastAsia="Times New Roman" w:hAnsi="Arial"/>
                <w:lang w:bidi="ar-SA"/>
              </w:rPr>
              <w:t xml:space="preserve">, M. H., &amp; Schlechter, A. F. (2017). Total rewards that retain: A study of demographic preferences. </w:t>
            </w:r>
            <w:r w:rsidRPr="00350EBF">
              <w:rPr>
                <w:rFonts w:ascii="Arial" w:eastAsia="Times New Roman" w:hAnsi="Arial"/>
                <w:i/>
                <w:lang w:bidi="ar-SA"/>
              </w:rPr>
              <w:t>SA Journal of Human Resource Management</w:t>
            </w:r>
            <w:r w:rsidRPr="00350EBF">
              <w:rPr>
                <w:rFonts w:ascii="Arial" w:eastAsia="Times New Roman" w:hAnsi="Arial"/>
                <w:lang w:bidi="ar-SA"/>
              </w:rPr>
              <w:t>, 15(1), 1-10.</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Shields, J., Brown, M., Kaine, S., Dolle-Samuel, C., North-Samardzic, A., McLean, P., &amp; Plimmer, G. (2015). </w:t>
            </w:r>
            <w:r w:rsidRPr="00350EBF">
              <w:rPr>
                <w:rFonts w:ascii="Arial" w:eastAsia="Times New Roman" w:hAnsi="Arial"/>
                <w:i/>
                <w:lang w:bidi="ar-SA"/>
              </w:rPr>
              <w:t>Managing Employee Performance &amp; Reward: Concepts, Practices, Strategies</w:t>
            </w:r>
            <w:r w:rsidRPr="00350EBF">
              <w:rPr>
                <w:rFonts w:ascii="Arial" w:eastAsia="Times New Roman" w:hAnsi="Arial"/>
                <w:lang w:bidi="ar-SA"/>
              </w:rPr>
              <w:t>. Cambridge University Press.</w:t>
            </w:r>
          </w:p>
          <w:p w:rsidR="0065052F" w:rsidRPr="00350EBF" w:rsidRDefault="0065052F" w:rsidP="0065052F">
            <w:pPr>
              <w:autoSpaceDE w:val="0"/>
              <w:autoSpaceDN w:val="0"/>
              <w:adjustRightInd w:val="0"/>
              <w:spacing w:after="0" w:line="240" w:lineRule="auto"/>
              <w:ind w:left="360"/>
              <w:jc w:val="both"/>
              <w:rPr>
                <w:rFonts w:ascii="Arial" w:eastAsia="Times New Roman" w:hAnsi="Arial"/>
                <w:lang w:bidi="ar-SA"/>
              </w:rPr>
            </w:pPr>
          </w:p>
          <w:p w:rsidR="0065052F" w:rsidRPr="00350EBF" w:rsidRDefault="0065052F" w:rsidP="0065052F">
            <w:pPr>
              <w:numPr>
                <w:ilvl w:val="0"/>
                <w:numId w:val="13"/>
              </w:numPr>
              <w:autoSpaceDE w:val="0"/>
              <w:autoSpaceDN w:val="0"/>
              <w:adjustRightInd w:val="0"/>
              <w:spacing w:after="0" w:line="240" w:lineRule="auto"/>
              <w:jc w:val="both"/>
              <w:rPr>
                <w:rFonts w:ascii="Arial" w:eastAsia="Times New Roman" w:hAnsi="Arial"/>
                <w:lang w:bidi="ar-SA"/>
              </w:rPr>
            </w:pPr>
            <w:r w:rsidRPr="00350EBF">
              <w:rPr>
                <w:rFonts w:ascii="Arial" w:eastAsia="Times New Roman" w:hAnsi="Arial"/>
                <w:lang w:bidi="ar-SA"/>
              </w:rPr>
              <w:t xml:space="preserve">Smith, M., &amp; </w:t>
            </w:r>
            <w:proofErr w:type="spellStart"/>
            <w:r w:rsidRPr="00350EBF">
              <w:rPr>
                <w:rFonts w:ascii="Arial" w:eastAsia="Times New Roman" w:hAnsi="Arial"/>
                <w:lang w:bidi="ar-SA"/>
              </w:rPr>
              <w:t>Bititci</w:t>
            </w:r>
            <w:proofErr w:type="spellEnd"/>
            <w:r w:rsidRPr="00350EBF">
              <w:rPr>
                <w:rFonts w:ascii="Arial" w:eastAsia="Times New Roman" w:hAnsi="Arial"/>
                <w:lang w:bidi="ar-SA"/>
              </w:rPr>
              <w:t xml:space="preserve">, U. S. (2016). Interplay between performance measurement and management, employee engagement and performance. </w:t>
            </w:r>
            <w:r w:rsidRPr="00350EBF">
              <w:rPr>
                <w:rFonts w:ascii="Arial" w:eastAsia="Times New Roman" w:hAnsi="Arial"/>
                <w:i/>
                <w:lang w:bidi="ar-SA"/>
              </w:rPr>
              <w:t>International Journal of Operations and Production Management</w:t>
            </w:r>
            <w:r w:rsidRPr="00350EBF">
              <w:rPr>
                <w:rFonts w:ascii="Arial" w:eastAsia="Times New Roman" w:hAnsi="Arial"/>
                <w:lang w:bidi="ar-SA"/>
              </w:rPr>
              <w:t>, 1-24.</w:t>
            </w:r>
          </w:p>
          <w:p w:rsidR="0065052F" w:rsidRPr="00350EBF" w:rsidRDefault="0065052F" w:rsidP="0065052F">
            <w:pPr>
              <w:autoSpaceDE w:val="0"/>
              <w:autoSpaceDN w:val="0"/>
              <w:adjustRightInd w:val="0"/>
              <w:spacing w:after="0" w:line="240" w:lineRule="auto"/>
              <w:rPr>
                <w:rFonts w:ascii="Arial" w:eastAsia="Times New Roman" w:hAnsi="Arial"/>
                <w:lang w:bidi="ar-SA"/>
              </w:rPr>
            </w:pPr>
          </w:p>
          <w:p w:rsidR="0065052F" w:rsidRPr="00350EBF" w:rsidRDefault="0065052F" w:rsidP="0065052F">
            <w:pPr>
              <w:autoSpaceDE w:val="0"/>
              <w:autoSpaceDN w:val="0"/>
              <w:adjustRightInd w:val="0"/>
              <w:spacing w:after="0" w:line="240" w:lineRule="auto"/>
              <w:ind w:left="360"/>
              <w:rPr>
                <w:rFonts w:ascii="Arial" w:eastAsia="Times New Roman" w:hAnsi="Arial"/>
                <w:lang w:bidi="ar-SA"/>
              </w:rPr>
            </w:pP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 xml:space="preserve">Reading: </w:t>
            </w:r>
          </w:p>
          <w:p w:rsidR="0065052F" w:rsidRPr="00350EBF" w:rsidRDefault="0065052F" w:rsidP="0065052F">
            <w:pPr>
              <w:spacing w:after="0" w:line="240" w:lineRule="auto"/>
              <w:rPr>
                <w:rFonts w:ascii="Arial" w:hAnsi="Arial"/>
              </w:rPr>
            </w:pPr>
            <w:r w:rsidRPr="00350EBF">
              <w:rPr>
                <w:rFonts w:ascii="Arial" w:hAnsi="Arial"/>
                <w:b/>
                <w:bCs/>
              </w:rPr>
              <w:t>Research Methodology</w:t>
            </w:r>
          </w:p>
        </w:tc>
        <w:tc>
          <w:tcPr>
            <w:tcW w:w="6662" w:type="dxa"/>
            <w:gridSpan w:val="2"/>
          </w:tcPr>
          <w:p w:rsidR="0065052F" w:rsidRPr="00350EBF" w:rsidRDefault="0065052F" w:rsidP="0065052F">
            <w:pPr>
              <w:spacing w:after="0" w:line="240" w:lineRule="auto"/>
              <w:jc w:val="both"/>
              <w:rPr>
                <w:rFonts w:ascii="Arial" w:hAnsi="Arial"/>
                <w:b/>
                <w:bCs/>
              </w:rPr>
            </w:pPr>
            <w:r w:rsidRPr="00350EBF">
              <w:rPr>
                <w:rFonts w:ascii="Arial" w:hAnsi="Arial"/>
                <w:b/>
                <w:bCs/>
              </w:rPr>
              <w:t xml:space="preserve">This is a selection of articles on relevant methodology in this research focus area that you can access online on Google Scholar. </w:t>
            </w:r>
            <w:r w:rsidRPr="00350EBF">
              <w:rPr>
                <w:rFonts w:ascii="Arial" w:hAnsi="Arial"/>
                <w:b/>
                <w:bCs/>
                <w:cs/>
              </w:rPr>
              <w:t>‎</w:t>
            </w:r>
            <w:r w:rsidRPr="00350EBF">
              <w:rPr>
                <w:rFonts w:ascii="Arial" w:hAnsi="Arial"/>
                <w:b/>
                <w:bCs/>
              </w:rPr>
              <w:t>Further reading over and above these is essential:</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 xml:space="preserve">Creswell, J. W. (2013). </w:t>
            </w:r>
            <w:r w:rsidRPr="00350EBF">
              <w:rPr>
                <w:rFonts w:ascii="Arial" w:hAnsi="Arial"/>
                <w:i/>
                <w:iCs/>
              </w:rPr>
              <w:t>Research design: Qualitative, quantitative, and mixed methods approaches</w:t>
            </w:r>
            <w:r w:rsidRPr="00350EBF">
              <w:rPr>
                <w:rFonts w:ascii="Arial" w:hAnsi="Arial"/>
              </w:rPr>
              <w:t>. Sage publications.</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Creswell, J. W. (2012). Qualitative inquiry and research design: Choosing among five approaches. Sage publications.</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Creswell, J.W. (2003). Research design: Qualitative, quantitative, and mixed methods approaches. (2nd ed.) Thousand Oaks: Sage.</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Creswell, J.W. &amp; Piano Clark, V.L. (2007). Designing and conducting mixed methods research. Thousand Oaks, CA: Sage Publications.</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 xml:space="preserve">Creswell, J. W., Plano Clark, V. L., Gutmann, M. L., &amp; Hanson, W. E. (2003). Advanced mixed methods research designs. In A. </w:t>
            </w:r>
            <w:proofErr w:type="spellStart"/>
            <w:r w:rsidRPr="00350EBF">
              <w:rPr>
                <w:rFonts w:ascii="Arial" w:hAnsi="Arial"/>
              </w:rPr>
              <w:t>Tashakkori</w:t>
            </w:r>
            <w:proofErr w:type="spellEnd"/>
            <w:r w:rsidRPr="00350EBF">
              <w:rPr>
                <w:rFonts w:ascii="Arial" w:hAnsi="Arial"/>
              </w:rPr>
              <w:t xml:space="preserve"> &amp; C. Teddlie (Eds.), Handbook of mixed methods in social and </w:t>
            </w:r>
            <w:proofErr w:type="spellStart"/>
            <w:r w:rsidRPr="00350EBF">
              <w:rPr>
                <w:rFonts w:ascii="Arial" w:hAnsi="Arial"/>
              </w:rPr>
              <w:t>behavioral</w:t>
            </w:r>
            <w:proofErr w:type="spellEnd"/>
            <w:r w:rsidRPr="00350EBF">
              <w:rPr>
                <w:rFonts w:ascii="Arial" w:hAnsi="Arial"/>
              </w:rPr>
              <w:t xml:space="preserve"> research (pp. 209–240). Thousand Oaks, CA: Sage.</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Denzin, N. K., &amp; Lincoln, Y. S. (Eds.). (2011). The SAGE handbook of qualitative research. Sage.</w:t>
            </w:r>
          </w:p>
          <w:p w:rsidR="0065052F" w:rsidRPr="00350EBF" w:rsidRDefault="0065052F" w:rsidP="0065052F">
            <w:pPr>
              <w:numPr>
                <w:ilvl w:val="0"/>
                <w:numId w:val="19"/>
              </w:numPr>
              <w:spacing w:after="0" w:line="240" w:lineRule="auto"/>
              <w:contextualSpacing/>
              <w:mirrorIndents/>
              <w:jc w:val="both"/>
              <w:rPr>
                <w:rFonts w:ascii="Arial" w:hAnsi="Arial"/>
              </w:rPr>
            </w:pPr>
            <w:proofErr w:type="spellStart"/>
            <w:r w:rsidRPr="00350EBF">
              <w:rPr>
                <w:rFonts w:ascii="Arial" w:hAnsi="Arial"/>
              </w:rPr>
              <w:t>Durrheim</w:t>
            </w:r>
            <w:proofErr w:type="spellEnd"/>
            <w:r w:rsidRPr="00350EBF">
              <w:rPr>
                <w:rFonts w:ascii="Arial" w:hAnsi="Arial"/>
              </w:rPr>
              <w:t xml:space="preserve">, K., &amp; Wassenaar, D. (1999). Putting design into practice: Writing and evaluating research proposals. </w:t>
            </w:r>
            <w:r w:rsidRPr="00350EBF">
              <w:rPr>
                <w:rFonts w:ascii="Arial" w:hAnsi="Arial"/>
                <w:i/>
                <w:iCs/>
              </w:rPr>
              <w:t>Research in practice: Applied methods for the social sciences</w:t>
            </w:r>
            <w:r w:rsidRPr="00350EBF">
              <w:rPr>
                <w:rFonts w:ascii="Arial" w:hAnsi="Arial"/>
              </w:rPr>
              <w:t xml:space="preserve">, 54-71. </w:t>
            </w:r>
          </w:p>
          <w:p w:rsidR="0065052F" w:rsidRPr="00350EBF" w:rsidRDefault="0065052F" w:rsidP="0065052F">
            <w:pPr>
              <w:numPr>
                <w:ilvl w:val="0"/>
                <w:numId w:val="19"/>
              </w:numPr>
              <w:spacing w:after="0" w:line="240" w:lineRule="auto"/>
              <w:contextualSpacing/>
              <w:mirrorIndents/>
              <w:jc w:val="both"/>
              <w:rPr>
                <w:rFonts w:ascii="Arial" w:hAnsi="Arial"/>
              </w:rPr>
            </w:pPr>
            <w:proofErr w:type="spellStart"/>
            <w:r w:rsidRPr="00350EBF">
              <w:rPr>
                <w:rFonts w:ascii="Arial" w:hAnsi="Arial"/>
              </w:rPr>
              <w:t>Durrheim</w:t>
            </w:r>
            <w:proofErr w:type="spellEnd"/>
            <w:r w:rsidRPr="00350EBF">
              <w:rPr>
                <w:rFonts w:ascii="Arial" w:hAnsi="Arial"/>
              </w:rPr>
              <w:t xml:space="preserve">, K. (2004). Research design. In M. Terre Blanche, &amp; K. </w:t>
            </w:r>
            <w:proofErr w:type="spellStart"/>
            <w:r w:rsidRPr="00350EBF">
              <w:rPr>
                <w:rFonts w:ascii="Arial" w:hAnsi="Arial"/>
              </w:rPr>
              <w:t>Durrheim</w:t>
            </w:r>
            <w:proofErr w:type="spellEnd"/>
            <w:r w:rsidRPr="00350EBF">
              <w:rPr>
                <w:rFonts w:ascii="Arial" w:hAnsi="Arial"/>
              </w:rPr>
              <w:t xml:space="preserve"> (Eds), Research in practice: Applied methods for the social sciences. Cape Town: UCT Press.</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Leedy, P.D., &amp; Ormrod, J.E. (2013). Practical research: Planning and Design. Boston: Pearson.</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Trafford, V. &amp; Leshem, S. (2008). Stepping stones to achieving your doctorate by focussing on your viva from the start. Maidenhead: McGraw-Hill.</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Mouton, J. (2008). How to succeed in your master’s and doctoral studies. A South African guide and resource book. Pretoria: Van Schaik.</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Punch, K. F. (2013). Introduction to social research: Quantitative and qualitative approaches. Sage.</w:t>
            </w:r>
          </w:p>
          <w:p w:rsidR="0065052F" w:rsidRPr="00350EBF" w:rsidRDefault="0065052F" w:rsidP="0065052F">
            <w:pPr>
              <w:numPr>
                <w:ilvl w:val="0"/>
                <w:numId w:val="19"/>
              </w:numPr>
              <w:spacing w:after="0" w:line="240" w:lineRule="auto"/>
              <w:contextualSpacing/>
              <w:mirrorIndents/>
              <w:jc w:val="both"/>
              <w:rPr>
                <w:rFonts w:ascii="Arial" w:hAnsi="Arial"/>
              </w:rPr>
            </w:pPr>
            <w:r w:rsidRPr="00350EBF">
              <w:rPr>
                <w:rFonts w:ascii="Arial" w:hAnsi="Arial"/>
              </w:rPr>
              <w:t>Saunders, M. N., Saunders, M., Lewis, P., &amp; Thornhill, A. (2016). Research methods for business students, 7/e. Pearson Education Limited. Harlow, England: Financial Times, Prentice Hall</w:t>
            </w:r>
          </w:p>
        </w:tc>
      </w:tr>
      <w:tr w:rsidR="0065052F" w:rsidRPr="00350EBF" w:rsidTr="003E237D">
        <w:trPr>
          <w:trHeight w:val="2188"/>
        </w:trPr>
        <w:tc>
          <w:tcPr>
            <w:tcW w:w="2822" w:type="dxa"/>
          </w:tcPr>
          <w:p w:rsidR="0065052F" w:rsidRPr="00350EBF" w:rsidRDefault="0065052F" w:rsidP="0065052F">
            <w:pPr>
              <w:spacing w:after="0" w:line="240" w:lineRule="auto"/>
              <w:rPr>
                <w:rFonts w:ascii="Arial" w:hAnsi="Arial"/>
                <w:b/>
                <w:bCs/>
              </w:rPr>
            </w:pPr>
            <w:r w:rsidRPr="00350EBF">
              <w:rPr>
                <w:rFonts w:ascii="Arial" w:hAnsi="Arial"/>
                <w:b/>
                <w:bCs/>
              </w:rPr>
              <w:t>Other Open Access Resources:</w:t>
            </w:r>
          </w:p>
          <w:p w:rsidR="0065052F" w:rsidRPr="00350EBF" w:rsidRDefault="0065052F" w:rsidP="0065052F">
            <w:pPr>
              <w:spacing w:after="0" w:line="240" w:lineRule="auto"/>
              <w:rPr>
                <w:rFonts w:ascii="Arial" w:hAnsi="Arial"/>
                <w:b/>
                <w:bCs/>
              </w:rPr>
            </w:pPr>
          </w:p>
          <w:p w:rsidR="0065052F" w:rsidRPr="00350EBF" w:rsidRDefault="0065052F" w:rsidP="0065052F">
            <w:pPr>
              <w:spacing w:after="0" w:line="240" w:lineRule="auto"/>
              <w:rPr>
                <w:rFonts w:ascii="Arial" w:hAnsi="Arial"/>
                <w:b/>
                <w:bCs/>
              </w:rPr>
            </w:pPr>
          </w:p>
          <w:p w:rsidR="0065052F" w:rsidRPr="00350EBF" w:rsidRDefault="0065052F" w:rsidP="0065052F">
            <w:pPr>
              <w:spacing w:after="0" w:line="240" w:lineRule="auto"/>
              <w:rPr>
                <w:rFonts w:ascii="Arial" w:hAnsi="Arial"/>
                <w:b/>
                <w:bCs/>
              </w:rPr>
            </w:pPr>
          </w:p>
          <w:p w:rsidR="0065052F" w:rsidRPr="00350EBF" w:rsidRDefault="0065052F" w:rsidP="0065052F">
            <w:pPr>
              <w:spacing w:after="0" w:line="240" w:lineRule="auto"/>
              <w:rPr>
                <w:rFonts w:ascii="Arial" w:hAnsi="Arial"/>
                <w:b/>
                <w:bCs/>
              </w:rPr>
            </w:pPr>
          </w:p>
          <w:p w:rsidR="0065052F" w:rsidRPr="00350EBF" w:rsidRDefault="0065052F" w:rsidP="0065052F">
            <w:pPr>
              <w:spacing w:after="0" w:line="240" w:lineRule="auto"/>
              <w:rPr>
                <w:rFonts w:ascii="Arial" w:hAnsi="Arial"/>
                <w:b/>
                <w:bCs/>
              </w:rPr>
            </w:pPr>
          </w:p>
          <w:p w:rsidR="0065052F" w:rsidRPr="00350EBF" w:rsidRDefault="0065052F" w:rsidP="0065052F">
            <w:pPr>
              <w:spacing w:after="0" w:line="240" w:lineRule="auto"/>
              <w:rPr>
                <w:rFonts w:ascii="Arial" w:hAnsi="Arial"/>
                <w:b/>
                <w:bCs/>
              </w:rPr>
            </w:pPr>
          </w:p>
          <w:p w:rsidR="0065052F" w:rsidRPr="00350EBF" w:rsidRDefault="0065052F" w:rsidP="0065052F">
            <w:pPr>
              <w:spacing w:after="0" w:line="240" w:lineRule="auto"/>
              <w:rPr>
                <w:rFonts w:ascii="Arial" w:hAnsi="Arial"/>
                <w:b/>
                <w:bCs/>
              </w:rPr>
            </w:pPr>
          </w:p>
          <w:p w:rsidR="0065052F" w:rsidRPr="00350EBF" w:rsidRDefault="0065052F" w:rsidP="0065052F">
            <w:pPr>
              <w:spacing w:after="0" w:line="240" w:lineRule="auto"/>
              <w:rPr>
                <w:rFonts w:ascii="Arial" w:hAnsi="Arial"/>
                <w:b/>
                <w:bCs/>
              </w:rPr>
            </w:pPr>
          </w:p>
          <w:p w:rsidR="0065052F" w:rsidRPr="00350EBF" w:rsidRDefault="0065052F" w:rsidP="0065052F">
            <w:pPr>
              <w:spacing w:after="0" w:line="240" w:lineRule="auto"/>
              <w:rPr>
                <w:rFonts w:ascii="Arial" w:hAnsi="Arial"/>
                <w:b/>
                <w:bCs/>
              </w:rPr>
            </w:pPr>
          </w:p>
          <w:p w:rsidR="0065052F" w:rsidRPr="00350EBF" w:rsidRDefault="0065052F" w:rsidP="0065052F">
            <w:pPr>
              <w:spacing w:after="0" w:line="240" w:lineRule="auto"/>
              <w:rPr>
                <w:rFonts w:ascii="Arial" w:hAnsi="Arial"/>
                <w:b/>
                <w:bCs/>
              </w:rPr>
            </w:pPr>
          </w:p>
        </w:tc>
        <w:tc>
          <w:tcPr>
            <w:tcW w:w="6662" w:type="dxa"/>
            <w:gridSpan w:val="2"/>
          </w:tcPr>
          <w:p w:rsidR="0065052F" w:rsidRPr="00350EBF" w:rsidRDefault="0065052F" w:rsidP="0065052F">
            <w:pPr>
              <w:numPr>
                <w:ilvl w:val="0"/>
                <w:numId w:val="20"/>
              </w:numPr>
              <w:spacing w:after="0" w:line="240" w:lineRule="auto"/>
              <w:jc w:val="both"/>
              <w:rPr>
                <w:rFonts w:ascii="Arial" w:hAnsi="Arial"/>
              </w:rPr>
            </w:pPr>
            <w:r w:rsidRPr="00350EBF">
              <w:rPr>
                <w:rFonts w:ascii="Arial" w:hAnsi="Arial"/>
              </w:rPr>
              <w:t xml:space="preserve">South African Journal of Industrial Psychology: </w:t>
            </w:r>
            <w:hyperlink r:id="rId19" w:history="1">
              <w:r w:rsidRPr="00350EBF">
                <w:rPr>
                  <w:rFonts w:ascii="Arial" w:hAnsi="Arial"/>
                  <w:color w:val="0000FF"/>
                  <w:u w:val="single"/>
                </w:rPr>
                <w:t>www.sajip.co.za</w:t>
              </w:r>
            </w:hyperlink>
            <w:r w:rsidRPr="00350EBF">
              <w:rPr>
                <w:rFonts w:ascii="Arial" w:hAnsi="Arial"/>
              </w:rPr>
              <w:t xml:space="preserve"> </w:t>
            </w:r>
          </w:p>
          <w:p w:rsidR="0065052F" w:rsidRPr="00350EBF" w:rsidRDefault="0065052F" w:rsidP="0065052F">
            <w:pPr>
              <w:numPr>
                <w:ilvl w:val="0"/>
                <w:numId w:val="20"/>
              </w:numPr>
              <w:spacing w:after="0" w:line="240" w:lineRule="auto"/>
              <w:jc w:val="both"/>
              <w:rPr>
                <w:rFonts w:ascii="Arial" w:hAnsi="Arial"/>
              </w:rPr>
            </w:pPr>
            <w:r w:rsidRPr="00350EBF">
              <w:rPr>
                <w:rFonts w:ascii="Arial" w:hAnsi="Arial"/>
              </w:rPr>
              <w:t xml:space="preserve">South African Journal of Human Resources Management: </w:t>
            </w:r>
            <w:hyperlink r:id="rId20" w:history="1">
              <w:r w:rsidRPr="00350EBF">
                <w:rPr>
                  <w:rFonts w:ascii="Arial" w:hAnsi="Arial"/>
                  <w:color w:val="0000FF"/>
                  <w:u w:val="single"/>
                </w:rPr>
                <w:t>www.sajhrm.co.za</w:t>
              </w:r>
            </w:hyperlink>
            <w:r w:rsidRPr="00350EBF">
              <w:rPr>
                <w:rFonts w:ascii="Arial" w:hAnsi="Arial"/>
              </w:rPr>
              <w:t xml:space="preserve"> </w:t>
            </w:r>
          </w:p>
          <w:p w:rsidR="0065052F" w:rsidRPr="00350EBF" w:rsidRDefault="0065052F" w:rsidP="0065052F">
            <w:pPr>
              <w:numPr>
                <w:ilvl w:val="0"/>
                <w:numId w:val="20"/>
              </w:numPr>
              <w:spacing w:after="0" w:line="240" w:lineRule="auto"/>
              <w:rPr>
                <w:rFonts w:ascii="Arial" w:hAnsi="Arial"/>
              </w:rPr>
            </w:pPr>
            <w:r w:rsidRPr="00350EBF">
              <w:rPr>
                <w:rFonts w:ascii="Arial" w:hAnsi="Arial"/>
              </w:rPr>
              <w:t xml:space="preserve">African Journal of Employee Relations: </w:t>
            </w:r>
            <w:hyperlink r:id="rId21" w:history="1">
              <w:r w:rsidRPr="00350EBF">
                <w:rPr>
                  <w:rStyle w:val="Hyperlink"/>
                  <w:rFonts w:ascii="Arial" w:hAnsi="Arial"/>
                </w:rPr>
                <w:t>https://journals.co.za/content/journal/labour</w:t>
              </w:r>
            </w:hyperlink>
            <w:r w:rsidRPr="00350EBF">
              <w:rPr>
                <w:rFonts w:ascii="Arial" w:eastAsia="Times New Roman" w:hAnsi="Arial"/>
                <w:color w:val="0F3BEF"/>
                <w:lang w:bidi="ar-SA"/>
              </w:rPr>
              <w:t xml:space="preserve"> </w:t>
            </w:r>
          </w:p>
        </w:tc>
      </w:tr>
      <w:tr w:rsidR="0065052F" w:rsidRPr="00350EBF" w:rsidTr="00867891">
        <w:trPr>
          <w:trHeight w:val="276"/>
        </w:trPr>
        <w:tc>
          <w:tcPr>
            <w:tcW w:w="9484" w:type="dxa"/>
            <w:gridSpan w:val="3"/>
          </w:tcPr>
          <w:p w:rsidR="0065052F" w:rsidRPr="00350EBF" w:rsidRDefault="0065052F" w:rsidP="0065052F">
            <w:pPr>
              <w:spacing w:after="0" w:line="240" w:lineRule="auto"/>
              <w:rPr>
                <w:rFonts w:ascii="Arial" w:hAnsi="Arial"/>
                <w:b/>
              </w:rPr>
            </w:pPr>
            <w:r w:rsidRPr="00350EBF">
              <w:rPr>
                <w:rFonts w:ascii="Arial" w:hAnsi="Arial"/>
                <w:b/>
              </w:rPr>
              <w:t>Potential M&amp;D Research Focus or research projects</w:t>
            </w:r>
          </w:p>
          <w:p w:rsidR="0065052F" w:rsidRPr="00350EBF" w:rsidRDefault="0065052F" w:rsidP="0065052F">
            <w:pPr>
              <w:spacing w:after="0" w:line="240" w:lineRule="auto"/>
              <w:rPr>
                <w:rFonts w:ascii="Arial" w:hAnsi="Arial"/>
              </w:rPr>
            </w:pPr>
            <w:r w:rsidRPr="00350EBF">
              <w:rPr>
                <w:rFonts w:ascii="Arial" w:hAnsi="Arial"/>
              </w:rPr>
              <w:t>To be directed by sound literature review, a basic methodological understanding of qualitative research as well as availability of research context and participants.</w:t>
            </w:r>
          </w:p>
          <w:p w:rsidR="0065052F" w:rsidRPr="00350EBF" w:rsidRDefault="0065052F" w:rsidP="0065052F">
            <w:pPr>
              <w:spacing w:after="0" w:line="240" w:lineRule="auto"/>
              <w:rPr>
                <w:rFonts w:ascii="Arial" w:hAnsi="Arial"/>
              </w:rPr>
            </w:pPr>
          </w:p>
          <w:p w:rsidR="0065052F" w:rsidRPr="00350EBF" w:rsidRDefault="0065052F" w:rsidP="0065052F">
            <w:pPr>
              <w:spacing w:after="0" w:line="240" w:lineRule="auto"/>
              <w:rPr>
                <w:rFonts w:ascii="Arial" w:hAnsi="Arial"/>
              </w:rPr>
            </w:pPr>
          </w:p>
          <w:p w:rsidR="0065052F" w:rsidRPr="00350EBF" w:rsidRDefault="0065052F" w:rsidP="0065052F">
            <w:pPr>
              <w:spacing w:after="0" w:line="240" w:lineRule="auto"/>
              <w:rPr>
                <w:rFonts w:ascii="Arial" w:hAnsi="Arial"/>
              </w:rPr>
            </w:pP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rPr>
            </w:pPr>
            <w:r w:rsidRPr="00350EBF">
              <w:rPr>
                <w:rFonts w:ascii="Arial" w:hAnsi="Arial"/>
                <w:b/>
              </w:rPr>
              <w:t>Unit of Analysis</w:t>
            </w:r>
          </w:p>
        </w:tc>
        <w:tc>
          <w:tcPr>
            <w:tcW w:w="6662" w:type="dxa"/>
            <w:gridSpan w:val="2"/>
          </w:tcPr>
          <w:p w:rsidR="0065052F" w:rsidRPr="00350EBF" w:rsidRDefault="0065052F" w:rsidP="0065052F">
            <w:pPr>
              <w:spacing w:after="0" w:line="240" w:lineRule="auto"/>
              <w:rPr>
                <w:rFonts w:ascii="Arial" w:hAnsi="Arial"/>
                <w:b/>
              </w:rPr>
            </w:pPr>
            <w:r w:rsidRPr="00350EBF">
              <w:rPr>
                <w:rFonts w:ascii="Arial" w:hAnsi="Arial"/>
                <w:b/>
              </w:rPr>
              <w:t>Research Focus</w:t>
            </w:r>
          </w:p>
        </w:tc>
      </w:tr>
      <w:tr w:rsidR="0065052F" w:rsidRPr="00350EBF" w:rsidTr="00867891">
        <w:trPr>
          <w:trHeight w:val="276"/>
        </w:trPr>
        <w:tc>
          <w:tcPr>
            <w:tcW w:w="2822" w:type="dxa"/>
          </w:tcPr>
          <w:p w:rsidR="0065052F" w:rsidRPr="00350EBF" w:rsidRDefault="0065052F" w:rsidP="0065052F">
            <w:pPr>
              <w:spacing w:after="0" w:line="240" w:lineRule="auto"/>
              <w:rPr>
                <w:rFonts w:ascii="Arial" w:hAnsi="Arial"/>
                <w:b/>
              </w:rPr>
            </w:pPr>
            <w:r w:rsidRPr="00350EBF">
              <w:rPr>
                <w:rFonts w:ascii="Arial" w:hAnsi="Arial"/>
                <w:b/>
              </w:rPr>
              <w:t>Individual</w:t>
            </w:r>
          </w:p>
          <w:p w:rsidR="0065052F" w:rsidRPr="00350EBF" w:rsidRDefault="0065052F" w:rsidP="0065052F">
            <w:pPr>
              <w:spacing w:after="0" w:line="240" w:lineRule="auto"/>
              <w:rPr>
                <w:rFonts w:ascii="Arial" w:hAnsi="Arial"/>
                <w:b/>
              </w:rPr>
            </w:pPr>
            <w:r w:rsidRPr="00350EBF">
              <w:rPr>
                <w:rFonts w:ascii="Arial" w:hAnsi="Arial"/>
                <w:b/>
              </w:rPr>
              <w:t>Group</w:t>
            </w:r>
          </w:p>
          <w:p w:rsidR="0065052F" w:rsidRPr="00350EBF" w:rsidRDefault="0065052F" w:rsidP="0065052F">
            <w:pPr>
              <w:spacing w:after="0" w:line="240" w:lineRule="auto"/>
              <w:rPr>
                <w:rFonts w:ascii="Arial" w:hAnsi="Arial"/>
                <w:b/>
              </w:rPr>
            </w:pPr>
            <w:r w:rsidRPr="00350EBF">
              <w:rPr>
                <w:rFonts w:ascii="Arial" w:hAnsi="Arial"/>
                <w:b/>
              </w:rPr>
              <w:t>Organisation</w:t>
            </w:r>
          </w:p>
          <w:p w:rsidR="0065052F" w:rsidRPr="00350EBF" w:rsidRDefault="0065052F" w:rsidP="0065052F">
            <w:pPr>
              <w:spacing w:after="0" w:line="240" w:lineRule="auto"/>
              <w:rPr>
                <w:rFonts w:ascii="Arial" w:hAnsi="Arial"/>
                <w:b/>
              </w:rPr>
            </w:pPr>
            <w:r w:rsidRPr="00350EBF">
              <w:rPr>
                <w:rFonts w:ascii="Arial" w:hAnsi="Arial"/>
                <w:b/>
              </w:rPr>
              <w:t>Phenomena</w:t>
            </w:r>
          </w:p>
        </w:tc>
        <w:tc>
          <w:tcPr>
            <w:tcW w:w="6662" w:type="dxa"/>
            <w:gridSpan w:val="2"/>
          </w:tcPr>
          <w:p w:rsidR="0065052F" w:rsidRPr="00350EBF" w:rsidRDefault="0065052F" w:rsidP="0065052F">
            <w:pPr>
              <w:spacing w:after="0" w:line="240" w:lineRule="auto"/>
              <w:ind w:left="360"/>
              <w:jc w:val="both"/>
              <w:rPr>
                <w:rFonts w:ascii="Arial" w:hAnsi="Arial"/>
              </w:rPr>
            </w:pPr>
          </w:p>
          <w:p w:rsidR="0065052F" w:rsidRPr="00350EBF" w:rsidRDefault="0065052F" w:rsidP="0065052F">
            <w:pPr>
              <w:numPr>
                <w:ilvl w:val="0"/>
                <w:numId w:val="18"/>
              </w:numPr>
              <w:spacing w:after="0" w:line="240" w:lineRule="auto"/>
              <w:jc w:val="both"/>
              <w:rPr>
                <w:rFonts w:ascii="Arial" w:hAnsi="Arial"/>
              </w:rPr>
            </w:pPr>
            <w:r w:rsidRPr="00350EBF">
              <w:rPr>
                <w:rFonts w:ascii="Arial" w:hAnsi="Arial"/>
              </w:rPr>
              <w:t xml:space="preserve"> Research on employee reactions and attitudes to compensation</w:t>
            </w:r>
          </w:p>
          <w:p w:rsidR="0065052F" w:rsidRPr="00350EBF" w:rsidRDefault="0065052F" w:rsidP="0065052F">
            <w:pPr>
              <w:spacing w:after="0" w:line="240" w:lineRule="auto"/>
              <w:jc w:val="both"/>
              <w:rPr>
                <w:rFonts w:ascii="Arial" w:hAnsi="Arial"/>
              </w:rPr>
            </w:pPr>
          </w:p>
          <w:p w:rsidR="0065052F" w:rsidRPr="00350EBF" w:rsidRDefault="0065052F" w:rsidP="0065052F">
            <w:pPr>
              <w:numPr>
                <w:ilvl w:val="0"/>
                <w:numId w:val="18"/>
              </w:numPr>
              <w:spacing w:after="0" w:line="240" w:lineRule="auto"/>
              <w:jc w:val="both"/>
              <w:rPr>
                <w:rFonts w:ascii="Arial" w:hAnsi="Arial"/>
              </w:rPr>
            </w:pPr>
            <w:r w:rsidRPr="00350EBF">
              <w:rPr>
                <w:rFonts w:ascii="Arial" w:hAnsi="Arial"/>
              </w:rPr>
              <w:t>Contribute to the advancement of performance management research by either validating or introducing an alternative, multi-dimensional framework by which public or private sector organisations can be analysed</w:t>
            </w:r>
          </w:p>
          <w:p w:rsidR="0065052F" w:rsidRPr="00350EBF" w:rsidRDefault="0065052F" w:rsidP="0065052F">
            <w:pPr>
              <w:spacing w:after="0" w:line="240" w:lineRule="auto"/>
              <w:ind w:left="360"/>
              <w:jc w:val="both"/>
              <w:rPr>
                <w:rFonts w:ascii="Arial" w:hAnsi="Arial"/>
              </w:rPr>
            </w:pPr>
          </w:p>
          <w:p w:rsidR="0065052F" w:rsidRPr="00350EBF" w:rsidRDefault="0065052F" w:rsidP="0065052F">
            <w:pPr>
              <w:numPr>
                <w:ilvl w:val="0"/>
                <w:numId w:val="18"/>
              </w:numPr>
              <w:spacing w:after="0" w:line="240" w:lineRule="auto"/>
              <w:jc w:val="both"/>
              <w:rPr>
                <w:rFonts w:ascii="Arial" w:hAnsi="Arial"/>
              </w:rPr>
            </w:pPr>
            <w:r w:rsidRPr="00350EBF">
              <w:rPr>
                <w:rFonts w:ascii="Arial" w:hAnsi="Arial"/>
              </w:rPr>
              <w:t xml:space="preserve">Development and validation of a remuneration philosophy [and sense of direction] to all stakeholders with regard to remuneration in the public or private sector organisations </w:t>
            </w:r>
          </w:p>
          <w:p w:rsidR="0065052F" w:rsidRPr="00350EBF" w:rsidRDefault="0065052F" w:rsidP="0065052F">
            <w:pPr>
              <w:spacing w:after="0" w:line="240" w:lineRule="auto"/>
              <w:jc w:val="both"/>
              <w:rPr>
                <w:rFonts w:ascii="Arial" w:hAnsi="Arial"/>
              </w:rPr>
            </w:pPr>
          </w:p>
          <w:p w:rsidR="0065052F" w:rsidRPr="00350EBF" w:rsidRDefault="0065052F" w:rsidP="0065052F">
            <w:pPr>
              <w:numPr>
                <w:ilvl w:val="0"/>
                <w:numId w:val="18"/>
              </w:numPr>
              <w:spacing w:after="0" w:line="240" w:lineRule="auto"/>
              <w:jc w:val="both"/>
              <w:rPr>
                <w:rFonts w:ascii="Arial" w:hAnsi="Arial"/>
              </w:rPr>
            </w:pPr>
            <w:r w:rsidRPr="00350EBF">
              <w:rPr>
                <w:rFonts w:ascii="Arial" w:hAnsi="Arial"/>
              </w:rPr>
              <w:t>Development of a related comparative methodology that is relevant and sustainable, and that takes into consideration key workforce levels and segments, while also recognising the unique nature of the organisation’s employment proposition (e.g. good job security, career opportunity, and value of benefits and pension) for both the management team and employees in the private or public sector organisations.</w:t>
            </w:r>
          </w:p>
          <w:p w:rsidR="0065052F" w:rsidRPr="00350EBF" w:rsidRDefault="0065052F" w:rsidP="0065052F">
            <w:pPr>
              <w:spacing w:after="0" w:line="240" w:lineRule="auto"/>
              <w:rPr>
                <w:rFonts w:ascii="Arial" w:hAnsi="Arial"/>
                <w:b/>
              </w:rPr>
            </w:pPr>
          </w:p>
        </w:tc>
      </w:tr>
    </w:tbl>
    <w:p w:rsidR="000B1228" w:rsidRPr="00350EBF" w:rsidRDefault="000B1228">
      <w:pPr>
        <w:rPr>
          <w:rFonts w:ascii="Arial" w:hAnsi="Arial"/>
        </w:rPr>
      </w:pPr>
    </w:p>
    <w:p w:rsidR="00406245" w:rsidRPr="00350EBF" w:rsidRDefault="00406245">
      <w:pPr>
        <w:rPr>
          <w:rFonts w:ascii="Arial" w:hAnsi="Arial"/>
          <w:b/>
        </w:rPr>
      </w:pPr>
    </w:p>
    <w:sectPr w:rsidR="00406245" w:rsidRPr="00350E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19824990"/>
    <w:multiLevelType w:val="hybridMultilevel"/>
    <w:tmpl w:val="6136B6CE"/>
    <w:lvl w:ilvl="0" w:tplc="07D25578">
      <w:start w:val="1"/>
      <w:numFmt w:val="lowerLetter"/>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D564E2"/>
    <w:multiLevelType w:val="hybridMultilevel"/>
    <w:tmpl w:val="128AB3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4C716C"/>
    <w:multiLevelType w:val="hybridMultilevel"/>
    <w:tmpl w:val="2ED2BCB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2A2DAB"/>
    <w:multiLevelType w:val="hybridMultilevel"/>
    <w:tmpl w:val="E59C4D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9" w15:restartNumberingAfterBreak="0">
    <w:nsid w:val="28DE7EF6"/>
    <w:multiLevelType w:val="hybridMultilevel"/>
    <w:tmpl w:val="128AB3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B948CA"/>
    <w:multiLevelType w:val="hybridMultilevel"/>
    <w:tmpl w:val="42C88392"/>
    <w:lvl w:ilvl="0" w:tplc="07D25578">
      <w:start w:val="1"/>
      <w:numFmt w:val="lowerLetter"/>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3BEB53CE"/>
    <w:multiLevelType w:val="hybridMultilevel"/>
    <w:tmpl w:val="6136B6CE"/>
    <w:lvl w:ilvl="0" w:tplc="07D25578">
      <w:start w:val="1"/>
      <w:numFmt w:val="lowerLetter"/>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9E04CE"/>
    <w:multiLevelType w:val="hybridMultilevel"/>
    <w:tmpl w:val="483467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5"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62854380"/>
    <w:multiLevelType w:val="hybridMultilevel"/>
    <w:tmpl w:val="1AD6F2A2"/>
    <w:lvl w:ilvl="0" w:tplc="D3AAB652">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9"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2"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457EB3"/>
    <w:multiLevelType w:val="hybridMultilevel"/>
    <w:tmpl w:val="6136B6CE"/>
    <w:lvl w:ilvl="0" w:tplc="07D25578">
      <w:start w:val="1"/>
      <w:numFmt w:val="lowerLetter"/>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7915000">
    <w:abstractNumId w:val="16"/>
  </w:num>
  <w:num w:numId="2" w16cid:durableId="1314066555">
    <w:abstractNumId w:val="8"/>
  </w:num>
  <w:num w:numId="3" w16cid:durableId="1930187998">
    <w:abstractNumId w:val="22"/>
  </w:num>
  <w:num w:numId="4" w16cid:durableId="366879860">
    <w:abstractNumId w:val="4"/>
  </w:num>
  <w:num w:numId="5" w16cid:durableId="640038912">
    <w:abstractNumId w:val="6"/>
  </w:num>
  <w:num w:numId="6" w16cid:durableId="160319297">
    <w:abstractNumId w:val="0"/>
  </w:num>
  <w:num w:numId="7" w16cid:durableId="10689597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98171252">
    <w:abstractNumId w:val="3"/>
  </w:num>
  <w:num w:numId="9" w16cid:durableId="1743529406">
    <w:abstractNumId w:val="19"/>
  </w:num>
  <w:num w:numId="10" w16cid:durableId="742685463">
    <w:abstractNumId w:val="7"/>
  </w:num>
  <w:num w:numId="11" w16cid:durableId="1828861520">
    <w:abstractNumId w:val="14"/>
  </w:num>
  <w:num w:numId="12" w16cid:durableId="1548839152">
    <w:abstractNumId w:val="2"/>
  </w:num>
  <w:num w:numId="13" w16cid:durableId="375784275">
    <w:abstractNumId w:val="5"/>
  </w:num>
  <w:num w:numId="14" w16cid:durableId="1097941670">
    <w:abstractNumId w:val="9"/>
  </w:num>
  <w:num w:numId="15" w16cid:durableId="522138234">
    <w:abstractNumId w:val="24"/>
  </w:num>
  <w:num w:numId="16" w16cid:durableId="883254833">
    <w:abstractNumId w:val="12"/>
  </w:num>
  <w:num w:numId="17" w16cid:durableId="688262919">
    <w:abstractNumId w:val="1"/>
  </w:num>
  <w:num w:numId="18" w16cid:durableId="1100297466">
    <w:abstractNumId w:val="10"/>
  </w:num>
  <w:num w:numId="19" w16cid:durableId="308286175">
    <w:abstractNumId w:val="18"/>
  </w:num>
  <w:num w:numId="20" w16cid:durableId="531768432">
    <w:abstractNumId w:val="13"/>
  </w:num>
  <w:num w:numId="21" w16cid:durableId="277953398">
    <w:abstractNumId w:val="15"/>
  </w:num>
  <w:num w:numId="22" w16cid:durableId="1330593370">
    <w:abstractNumId w:val="20"/>
  </w:num>
  <w:num w:numId="23" w16cid:durableId="1258975918">
    <w:abstractNumId w:val="21"/>
  </w:num>
  <w:num w:numId="24" w16cid:durableId="1338539808">
    <w:abstractNumId w:val="11"/>
  </w:num>
  <w:num w:numId="25" w16cid:durableId="888684728">
    <w:abstractNumId w:val="23"/>
  </w:num>
  <w:num w:numId="26" w16cid:durableId="6433145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U3NzO1MDYwNjY0MTJQ0lEKTi0uzszPAykwrAUA4biA5CwAAAA="/>
  </w:docVars>
  <w:rsids>
    <w:rsidRoot w:val="000C15B4"/>
    <w:rsid w:val="000B1228"/>
    <w:rsid w:val="000C15B4"/>
    <w:rsid w:val="001108C3"/>
    <w:rsid w:val="00113DF4"/>
    <w:rsid w:val="001924E1"/>
    <w:rsid w:val="001A556C"/>
    <w:rsid w:val="00231D25"/>
    <w:rsid w:val="00253ABE"/>
    <w:rsid w:val="00254246"/>
    <w:rsid w:val="00276665"/>
    <w:rsid w:val="002F7174"/>
    <w:rsid w:val="003113B1"/>
    <w:rsid w:val="003143A0"/>
    <w:rsid w:val="0033465F"/>
    <w:rsid w:val="00350EBF"/>
    <w:rsid w:val="00393EA3"/>
    <w:rsid w:val="003A6B42"/>
    <w:rsid w:val="003B1B69"/>
    <w:rsid w:val="003E237D"/>
    <w:rsid w:val="003F35A2"/>
    <w:rsid w:val="00406245"/>
    <w:rsid w:val="00423D92"/>
    <w:rsid w:val="004517E2"/>
    <w:rsid w:val="00460EF4"/>
    <w:rsid w:val="00494E74"/>
    <w:rsid w:val="004952D4"/>
    <w:rsid w:val="004F28E4"/>
    <w:rsid w:val="005457C6"/>
    <w:rsid w:val="00553F35"/>
    <w:rsid w:val="00561F8B"/>
    <w:rsid w:val="00566D13"/>
    <w:rsid w:val="005A56B4"/>
    <w:rsid w:val="005D6C1B"/>
    <w:rsid w:val="005F16A4"/>
    <w:rsid w:val="006347BE"/>
    <w:rsid w:val="006424BE"/>
    <w:rsid w:val="00643B4B"/>
    <w:rsid w:val="0065052F"/>
    <w:rsid w:val="0065463A"/>
    <w:rsid w:val="006768F6"/>
    <w:rsid w:val="006A6D84"/>
    <w:rsid w:val="006E6C50"/>
    <w:rsid w:val="00752A4F"/>
    <w:rsid w:val="00765EF4"/>
    <w:rsid w:val="007C5B45"/>
    <w:rsid w:val="007D371B"/>
    <w:rsid w:val="00805F61"/>
    <w:rsid w:val="00867891"/>
    <w:rsid w:val="008774BC"/>
    <w:rsid w:val="00877CA4"/>
    <w:rsid w:val="00883C8D"/>
    <w:rsid w:val="008B088E"/>
    <w:rsid w:val="008F362C"/>
    <w:rsid w:val="00976F4C"/>
    <w:rsid w:val="00A318DA"/>
    <w:rsid w:val="00A97E8E"/>
    <w:rsid w:val="00AC6AFB"/>
    <w:rsid w:val="00AD1E01"/>
    <w:rsid w:val="00AF6F5D"/>
    <w:rsid w:val="00B4015A"/>
    <w:rsid w:val="00B51394"/>
    <w:rsid w:val="00B82298"/>
    <w:rsid w:val="00BB005B"/>
    <w:rsid w:val="00CE0B3A"/>
    <w:rsid w:val="00CE20EC"/>
    <w:rsid w:val="00CF1617"/>
    <w:rsid w:val="00D54477"/>
    <w:rsid w:val="00D5731D"/>
    <w:rsid w:val="00D66179"/>
    <w:rsid w:val="00DA76F6"/>
    <w:rsid w:val="00DB0F3E"/>
    <w:rsid w:val="00DB5597"/>
    <w:rsid w:val="00E723F9"/>
    <w:rsid w:val="00EA2C33"/>
    <w:rsid w:val="00F77893"/>
    <w:rsid w:val="00F81599"/>
    <w:rsid w:val="00FC2D71"/>
    <w:rsid w:val="00FC7F3F"/>
    <w:rsid w:val="00FD5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564E8"/>
  <w15:chartTrackingRefBased/>
  <w15:docId w15:val="{BB35B9DC-6C05-4101-AABA-030D792F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5B4"/>
    <w:pPr>
      <w:spacing w:after="200" w:line="276" w:lineRule="auto"/>
    </w:pPr>
    <w:rPr>
      <w:sz w:val="22"/>
      <w:szCs w:val="22"/>
      <w:lang w:val="en-ZA" w:bidi="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dding-right">
    <w:name w:val="padding-right"/>
    <w:rsid w:val="000C15B4"/>
  </w:style>
  <w:style w:type="paragraph" w:styleId="ListParagraph">
    <w:name w:val="List Paragraph"/>
    <w:basedOn w:val="Normal"/>
    <w:uiPriority w:val="34"/>
    <w:qFormat/>
    <w:rsid w:val="000C15B4"/>
    <w:pPr>
      <w:ind w:left="720"/>
      <w:contextualSpacing/>
    </w:pPr>
  </w:style>
  <w:style w:type="paragraph" w:styleId="CommentText">
    <w:name w:val="annotation text"/>
    <w:basedOn w:val="Normal"/>
    <w:link w:val="CommentTextChar"/>
    <w:rsid w:val="000C15B4"/>
    <w:pPr>
      <w:spacing w:after="0" w:line="360" w:lineRule="auto"/>
      <w:jc w:val="both"/>
    </w:pPr>
    <w:rPr>
      <w:rFonts w:ascii="Arial" w:eastAsia="Times New Roman" w:hAnsi="Arial" w:cs="Times New Roman"/>
      <w:sz w:val="20"/>
      <w:szCs w:val="20"/>
      <w:lang w:val="en-GB" w:eastAsia="x-none" w:bidi="ar-SA"/>
    </w:rPr>
  </w:style>
  <w:style w:type="character" w:customStyle="1" w:styleId="CommentTextChar">
    <w:name w:val="Comment Text Char"/>
    <w:link w:val="CommentText"/>
    <w:rsid w:val="000C15B4"/>
    <w:rPr>
      <w:rFonts w:ascii="Arial" w:eastAsia="Times New Roman" w:hAnsi="Arial" w:cs="Times New Roman"/>
      <w:sz w:val="20"/>
      <w:szCs w:val="20"/>
      <w:lang w:val="en-GB" w:eastAsia="x-none" w:bidi="ar-SA"/>
    </w:rPr>
  </w:style>
  <w:style w:type="paragraph" w:styleId="NormalWeb">
    <w:name w:val="Normal (Web)"/>
    <w:basedOn w:val="Normal"/>
    <w:uiPriority w:val="99"/>
    <w:unhideWhenUsed/>
    <w:rsid w:val="000C15B4"/>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NoSpacing">
    <w:name w:val="No Spacing"/>
    <w:uiPriority w:val="1"/>
    <w:qFormat/>
    <w:rsid w:val="00883C8D"/>
    <w:rPr>
      <w:rFonts w:cs="Times New Roman"/>
      <w:sz w:val="22"/>
      <w:szCs w:val="22"/>
      <w:lang w:val="en-GB"/>
    </w:rPr>
  </w:style>
  <w:style w:type="character" w:styleId="Hyperlink">
    <w:name w:val="Hyperlink"/>
    <w:uiPriority w:val="99"/>
    <w:unhideWhenUsed/>
    <w:rsid w:val="00A97E8E"/>
    <w:rPr>
      <w:color w:val="0000FF"/>
      <w:u w:val="single"/>
    </w:rPr>
  </w:style>
  <w:style w:type="character" w:styleId="FollowedHyperlink">
    <w:name w:val="FollowedHyperlink"/>
    <w:uiPriority w:val="99"/>
    <w:semiHidden/>
    <w:unhideWhenUsed/>
    <w:rsid w:val="00A318DA"/>
    <w:rPr>
      <w:color w:val="800080"/>
      <w:u w:val="single"/>
    </w:rPr>
  </w:style>
  <w:style w:type="character" w:styleId="UnresolvedMention">
    <w:name w:val="Unresolved Mention"/>
    <w:uiPriority w:val="99"/>
    <w:semiHidden/>
    <w:unhideWhenUsed/>
    <w:rsid w:val="00FC7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04840">
      <w:bodyDiv w:val="1"/>
      <w:marLeft w:val="0"/>
      <w:marRight w:val="0"/>
      <w:marTop w:val="0"/>
      <w:marBottom w:val="0"/>
      <w:divBdr>
        <w:top w:val="none" w:sz="0" w:space="0" w:color="auto"/>
        <w:left w:val="none" w:sz="0" w:space="0" w:color="auto"/>
        <w:bottom w:val="none" w:sz="0" w:space="0" w:color="auto"/>
        <w:right w:val="none" w:sz="0" w:space="0" w:color="auto"/>
      </w:divBdr>
    </w:div>
    <w:div w:id="740636503">
      <w:bodyDiv w:val="1"/>
      <w:marLeft w:val="0"/>
      <w:marRight w:val="0"/>
      <w:marTop w:val="0"/>
      <w:marBottom w:val="0"/>
      <w:divBdr>
        <w:top w:val="none" w:sz="0" w:space="0" w:color="auto"/>
        <w:left w:val="none" w:sz="0" w:space="0" w:color="auto"/>
        <w:bottom w:val="none" w:sz="0" w:space="0" w:color="auto"/>
        <w:right w:val="none" w:sz="0" w:space="0" w:color="auto"/>
      </w:divBdr>
    </w:div>
    <w:div w:id="859393078">
      <w:bodyDiv w:val="1"/>
      <w:marLeft w:val="0"/>
      <w:marRight w:val="0"/>
      <w:marTop w:val="0"/>
      <w:marBottom w:val="0"/>
      <w:divBdr>
        <w:top w:val="none" w:sz="0" w:space="0" w:color="auto"/>
        <w:left w:val="none" w:sz="0" w:space="0" w:color="auto"/>
        <w:bottom w:val="none" w:sz="0" w:space="0" w:color="auto"/>
        <w:right w:val="none" w:sz="0" w:space="0" w:color="auto"/>
      </w:divBdr>
    </w:div>
    <w:div w:id="943269914">
      <w:bodyDiv w:val="1"/>
      <w:marLeft w:val="0"/>
      <w:marRight w:val="0"/>
      <w:marTop w:val="0"/>
      <w:marBottom w:val="0"/>
      <w:divBdr>
        <w:top w:val="none" w:sz="0" w:space="0" w:color="auto"/>
        <w:left w:val="none" w:sz="0" w:space="0" w:color="auto"/>
        <w:bottom w:val="none" w:sz="0" w:space="0" w:color="auto"/>
        <w:right w:val="none" w:sz="0" w:space="0" w:color="auto"/>
      </w:divBdr>
    </w:div>
    <w:div w:id="1044795302">
      <w:bodyDiv w:val="1"/>
      <w:marLeft w:val="0"/>
      <w:marRight w:val="0"/>
      <w:marTop w:val="0"/>
      <w:marBottom w:val="0"/>
      <w:divBdr>
        <w:top w:val="none" w:sz="0" w:space="0" w:color="auto"/>
        <w:left w:val="none" w:sz="0" w:space="0" w:color="auto"/>
        <w:bottom w:val="none" w:sz="0" w:space="0" w:color="auto"/>
        <w:right w:val="none" w:sz="0" w:space="0" w:color="auto"/>
      </w:divBdr>
    </w:div>
    <w:div w:id="1480270027">
      <w:bodyDiv w:val="1"/>
      <w:marLeft w:val="0"/>
      <w:marRight w:val="0"/>
      <w:marTop w:val="0"/>
      <w:marBottom w:val="0"/>
      <w:divBdr>
        <w:top w:val="none" w:sz="0" w:space="0" w:color="auto"/>
        <w:left w:val="none" w:sz="0" w:space="0" w:color="auto"/>
        <w:bottom w:val="none" w:sz="0" w:space="0" w:color="auto"/>
        <w:right w:val="none" w:sz="0" w:space="0" w:color="auto"/>
      </w:divBdr>
    </w:div>
    <w:div w:id="1505321547">
      <w:bodyDiv w:val="1"/>
      <w:marLeft w:val="0"/>
      <w:marRight w:val="0"/>
      <w:marTop w:val="0"/>
      <w:marBottom w:val="0"/>
      <w:divBdr>
        <w:top w:val="none" w:sz="0" w:space="0" w:color="auto"/>
        <w:left w:val="none" w:sz="0" w:space="0" w:color="auto"/>
        <w:bottom w:val="none" w:sz="0" w:space="0" w:color="auto"/>
        <w:right w:val="none" w:sz="0" w:space="0" w:color="auto"/>
      </w:divBdr>
    </w:div>
    <w:div w:id="1570460415">
      <w:bodyDiv w:val="1"/>
      <w:marLeft w:val="0"/>
      <w:marRight w:val="0"/>
      <w:marTop w:val="0"/>
      <w:marBottom w:val="0"/>
      <w:divBdr>
        <w:top w:val="none" w:sz="0" w:space="0" w:color="auto"/>
        <w:left w:val="none" w:sz="0" w:space="0" w:color="auto"/>
        <w:bottom w:val="none" w:sz="0" w:space="0" w:color="auto"/>
        <w:right w:val="none" w:sz="0" w:space="0" w:color="auto"/>
      </w:divBdr>
    </w:div>
    <w:div w:id="1667242340">
      <w:bodyDiv w:val="1"/>
      <w:marLeft w:val="0"/>
      <w:marRight w:val="0"/>
      <w:marTop w:val="0"/>
      <w:marBottom w:val="0"/>
      <w:divBdr>
        <w:top w:val="none" w:sz="0" w:space="0" w:color="auto"/>
        <w:left w:val="none" w:sz="0" w:space="0" w:color="auto"/>
        <w:bottom w:val="none" w:sz="0" w:space="0" w:color="auto"/>
        <w:right w:val="none" w:sz="0" w:space="0" w:color="auto"/>
      </w:divBdr>
    </w:div>
    <w:div w:id="196530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sa.ac.za/sites/corporate/default" TargetMode="External"/><Relationship Id="rId13" Type="http://schemas.openxmlformats.org/officeDocument/2006/relationships/hyperlink" Target="mailto:marozrr@unisa.ac.za" TargetMode="External"/><Relationship Id="rId18"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3" Type="http://schemas.openxmlformats.org/officeDocument/2006/relationships/numbering" Target="numbering.xml"/><Relationship Id="rId21" Type="http://schemas.openxmlformats.org/officeDocument/2006/relationships/hyperlink" Target="https://journals.co.za/content/journal/labour" TargetMode="External"/><Relationship Id="rId7"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12" Type="http://schemas.openxmlformats.org/officeDocument/2006/relationships/hyperlink" Target="mailto:maphabpm@unisa.ac.za" TargetMode="External"/><Relationship Id="rId17"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2" Type="http://schemas.openxmlformats.org/officeDocument/2006/relationships/customXml" Target="../customXml/item2.xml"/><Relationship Id="rId16" Type="http://schemas.openxmlformats.org/officeDocument/2006/relationships/hyperlink" Target="https://www.unisa.ac.za/sites/corporate/default" TargetMode="External"/><Relationship Id="rId20" Type="http://schemas.openxmlformats.org/officeDocument/2006/relationships/hyperlink" Target="http://www.sajhrm.co.z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nieka2@unisa.ac.za" TargetMode="External"/><Relationship Id="rId5" Type="http://schemas.openxmlformats.org/officeDocument/2006/relationships/settings" Target="settings.xml"/><Relationship Id="rId15" Type="http://schemas.openxmlformats.org/officeDocument/2006/relationships/hyperlink" Target="mailto:baloysh@unisa.ac.za" TargetMode="External"/><Relationship Id="rId23" Type="http://schemas.openxmlformats.org/officeDocument/2006/relationships/theme" Target="theme/theme1.xml"/><Relationship Id="rId10" Type="http://schemas.openxmlformats.org/officeDocument/2006/relationships/hyperlink" Target="mailto:moalukp@unisa.ac.za" TargetMode="External"/><Relationship Id="rId19" Type="http://schemas.openxmlformats.org/officeDocument/2006/relationships/hyperlink" Target="http://www.sajip.co.za" TargetMode="External"/><Relationship Id="rId4" Type="http://schemas.openxmlformats.org/officeDocument/2006/relationships/styles" Target="styles.xml"/><Relationship Id="rId9" Type="http://schemas.openxmlformats.org/officeDocument/2006/relationships/hyperlink" Target="mailto:maloaf@unisa.ac.za" TargetMode="External"/><Relationship Id="rId14" Type="http://schemas.openxmlformats.org/officeDocument/2006/relationships/hyperlink" Target="https://eur06.safelinks.protection.outlook.com/?url=https%3A%2F%2Forcid.org%2F0000-0001-7820-7405&amp;data=05%7C02%7Cmaloaf%40unisa.ac.za%7C9d532547970b4707787008de9a3369f9%7Cca9a8b8c3ea34799a43e5510398e7a3b%7C0%7C0%7C639117742771428548%7CUnknown%7CTWFpbGZsb3d8eyJFbXB0eU1hcGkiOnRydWUsIlYiOiIwLjAuMDAwMCIsIlAiOiJXaW4zMiIsIkFOIjoiTWFpbCIsIldUIjoyfQ%3D%3D%7C0%7C%7C%7C&amp;sdata=%2Fus6zu4fE1GcyQouUNcSyrc81yui%2BXM%2FzPNVObbHRl4%3D&amp;reserved=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3DA407-8F2F-4F36-924F-1E3948B72B08}">
  <ds:schemaRefs>
    <ds:schemaRef ds:uri="http://schemas.microsoft.com/sharepoint/v3/contenttype/forms"/>
  </ds:schemaRefs>
</ds:datastoreItem>
</file>

<file path=customXml/itemProps2.xml><?xml version="1.0" encoding="utf-8"?>
<ds:datastoreItem xmlns:ds="http://schemas.openxmlformats.org/officeDocument/2006/customXml" ds:itemID="{495E7E3B-1E11-411F-844D-8212B3CB5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2966</Words>
  <Characters>16910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19837</CharactersWithSpaces>
  <SharedDoc>false</SharedDoc>
  <HLinks>
    <vt:vector size="90" baseType="variant">
      <vt:variant>
        <vt:i4>4718670</vt:i4>
      </vt:variant>
      <vt:variant>
        <vt:i4>42</vt:i4>
      </vt:variant>
      <vt:variant>
        <vt:i4>0</vt:i4>
      </vt:variant>
      <vt:variant>
        <vt:i4>5</vt:i4>
      </vt:variant>
      <vt:variant>
        <vt:lpwstr>https://journals.co.za/content/journal/labour</vt:lpwstr>
      </vt:variant>
      <vt:variant>
        <vt:lpwstr/>
      </vt:variant>
      <vt:variant>
        <vt:i4>5505048</vt:i4>
      </vt:variant>
      <vt:variant>
        <vt:i4>39</vt:i4>
      </vt:variant>
      <vt:variant>
        <vt:i4>0</vt:i4>
      </vt:variant>
      <vt:variant>
        <vt:i4>5</vt:i4>
      </vt:variant>
      <vt:variant>
        <vt:lpwstr>http://www.sajhrm.co.za/</vt:lpwstr>
      </vt:variant>
      <vt:variant>
        <vt:lpwstr/>
      </vt:variant>
      <vt:variant>
        <vt:i4>7209059</vt:i4>
      </vt:variant>
      <vt:variant>
        <vt:i4>36</vt:i4>
      </vt:variant>
      <vt:variant>
        <vt:i4>0</vt:i4>
      </vt:variant>
      <vt:variant>
        <vt:i4>5</vt:i4>
      </vt:variant>
      <vt:variant>
        <vt:lpwstr>http://www.sajip.co.za/</vt:lpwstr>
      </vt:variant>
      <vt:variant>
        <vt:lpwstr/>
      </vt:variant>
      <vt:variant>
        <vt:i4>6881377</vt:i4>
      </vt:variant>
      <vt:variant>
        <vt:i4>33</vt:i4>
      </vt:variant>
      <vt:variant>
        <vt:i4>0</vt:i4>
      </vt:variant>
      <vt:variant>
        <vt:i4>5</vt:i4>
      </vt:variant>
      <vt:variant>
        <vt:lpwstr>https://www.unisa.ac.za/sites/corporate/default/Colleges/Economic-and-Management-Sciences/Schools,-departments,-bureau,-centres-&amp;-institutes/School-of-Management-Sciences/Department-of-Industrial-and-Organisational-Psychology/Doctoral-degrees</vt:lpwstr>
      </vt:variant>
      <vt:variant>
        <vt:lpwstr/>
      </vt:variant>
      <vt:variant>
        <vt:i4>4259929</vt:i4>
      </vt:variant>
      <vt:variant>
        <vt:i4>30</vt:i4>
      </vt:variant>
      <vt:variant>
        <vt:i4>0</vt:i4>
      </vt:variant>
      <vt:variant>
        <vt:i4>5</vt:i4>
      </vt:variant>
      <vt:variant>
        <vt:lpwstr>https://www.unisa.ac.za/sites/corporate/default/Colleges/Economic-and-Management-Sciences/Schools,-departments,-bureau,-centres-&amp;-institutes/School-of-Management-Sciences/Department-of-Industrial-and-Organisational-Psychology/Masters-degrees</vt:lpwstr>
      </vt:variant>
      <vt:variant>
        <vt:lpwstr/>
      </vt:variant>
      <vt:variant>
        <vt:i4>3145834</vt:i4>
      </vt:variant>
      <vt:variant>
        <vt:i4>27</vt:i4>
      </vt:variant>
      <vt:variant>
        <vt:i4>0</vt:i4>
      </vt:variant>
      <vt:variant>
        <vt:i4>5</vt:i4>
      </vt:variant>
      <vt:variant>
        <vt:lpwstr>https://www.unisa.ac.za/sites/corporate/default</vt:lpwstr>
      </vt:variant>
      <vt:variant>
        <vt:lpwstr/>
      </vt:variant>
      <vt:variant>
        <vt:i4>3014749</vt:i4>
      </vt:variant>
      <vt:variant>
        <vt:i4>24</vt:i4>
      </vt:variant>
      <vt:variant>
        <vt:i4>0</vt:i4>
      </vt:variant>
      <vt:variant>
        <vt:i4>5</vt:i4>
      </vt:variant>
      <vt:variant>
        <vt:lpwstr>mailto:baloysh@unisa.ac.za</vt:lpwstr>
      </vt:variant>
      <vt:variant>
        <vt:lpwstr/>
      </vt:variant>
      <vt:variant>
        <vt:i4>7274538</vt:i4>
      </vt:variant>
      <vt:variant>
        <vt:i4>21</vt:i4>
      </vt:variant>
      <vt:variant>
        <vt:i4>0</vt:i4>
      </vt:variant>
      <vt:variant>
        <vt:i4>5</vt:i4>
      </vt:variant>
      <vt:variant>
        <vt:lpwstr>https://eur06.safelinks.protection.outlook.com/?url=https%3A%2F%2Forcid.org%2F0000-0001-7820-7405&amp;data=05%7C02%7Cmaloaf%40unisa.ac.za%7C9d532547970b4707787008de9a3369f9%7Cca9a8b8c3ea34799a43e5510398e7a3b%7C0%7C0%7C639117742771428548%7CUnknown%7CTWFpbGZsb3d8eyJFbXB0eU1hcGkiOnRydWUsIlYiOiIwLjAuMDAwMCIsIlAiOiJXaW4zMiIsIkFOIjoiTWFpbCIsIldUIjoyfQ%3D%3D%7C0%7C%7C%7C&amp;sdata=%2Fus6zu4fE1GcyQouUNcSyrc81yui%2BXM%2FzPNVObbHRl4%3D&amp;reserved=0</vt:lpwstr>
      </vt:variant>
      <vt:variant>
        <vt:lpwstr/>
      </vt:variant>
      <vt:variant>
        <vt:i4>2490460</vt:i4>
      </vt:variant>
      <vt:variant>
        <vt:i4>18</vt:i4>
      </vt:variant>
      <vt:variant>
        <vt:i4>0</vt:i4>
      </vt:variant>
      <vt:variant>
        <vt:i4>5</vt:i4>
      </vt:variant>
      <vt:variant>
        <vt:lpwstr>mailto:marozrr@unisa.ac.za</vt:lpwstr>
      </vt:variant>
      <vt:variant>
        <vt:lpwstr/>
      </vt:variant>
      <vt:variant>
        <vt:i4>262270</vt:i4>
      </vt:variant>
      <vt:variant>
        <vt:i4>15</vt:i4>
      </vt:variant>
      <vt:variant>
        <vt:i4>0</vt:i4>
      </vt:variant>
      <vt:variant>
        <vt:i4>5</vt:i4>
      </vt:variant>
      <vt:variant>
        <vt:lpwstr>mailto:maphabpm@unisa.ac.za</vt:lpwstr>
      </vt:variant>
      <vt:variant>
        <vt:lpwstr/>
      </vt:variant>
      <vt:variant>
        <vt:i4>7798858</vt:i4>
      </vt:variant>
      <vt:variant>
        <vt:i4>12</vt:i4>
      </vt:variant>
      <vt:variant>
        <vt:i4>0</vt:i4>
      </vt:variant>
      <vt:variant>
        <vt:i4>5</vt:i4>
      </vt:variant>
      <vt:variant>
        <vt:lpwstr>mailto:vnieka2@unisa.ac.za</vt:lpwstr>
      </vt:variant>
      <vt:variant>
        <vt:lpwstr/>
      </vt:variant>
      <vt:variant>
        <vt:i4>3670088</vt:i4>
      </vt:variant>
      <vt:variant>
        <vt:i4>9</vt:i4>
      </vt:variant>
      <vt:variant>
        <vt:i4>0</vt:i4>
      </vt:variant>
      <vt:variant>
        <vt:i4>5</vt:i4>
      </vt:variant>
      <vt:variant>
        <vt:lpwstr>mailto:moalukp@unisa.ac.za</vt:lpwstr>
      </vt:variant>
      <vt:variant>
        <vt:lpwstr/>
      </vt:variant>
      <vt:variant>
        <vt:i4>6815760</vt:i4>
      </vt:variant>
      <vt:variant>
        <vt:i4>6</vt:i4>
      </vt:variant>
      <vt:variant>
        <vt:i4>0</vt:i4>
      </vt:variant>
      <vt:variant>
        <vt:i4>5</vt:i4>
      </vt:variant>
      <vt:variant>
        <vt:lpwstr>mailto:maloaf@unisa.ac.za</vt:lpwstr>
      </vt:variant>
      <vt:variant>
        <vt:lpwstr/>
      </vt:variant>
      <vt:variant>
        <vt:i4>3145834</vt:i4>
      </vt:variant>
      <vt:variant>
        <vt:i4>3</vt:i4>
      </vt:variant>
      <vt:variant>
        <vt:i4>0</vt:i4>
      </vt:variant>
      <vt:variant>
        <vt:i4>5</vt:i4>
      </vt:variant>
      <vt:variant>
        <vt:lpwstr>https://www.unisa.ac.za/sites/corporate/default</vt:lpwstr>
      </vt:variant>
      <vt:variant>
        <vt:lpwstr/>
      </vt:variant>
      <vt:variant>
        <vt:i4>2097188</vt:i4>
      </vt:variant>
      <vt:variant>
        <vt:i4>0</vt:i4>
      </vt:variant>
      <vt:variant>
        <vt:i4>0</vt:i4>
      </vt:variant>
      <vt:variant>
        <vt:i4>5</vt:i4>
      </vt:variant>
      <vt:variant>
        <vt:lpwstr>https://www.unisa.ac.za/sites/corporate/default/Colleges/Economic-and-Management-Sciences/Schools,-departments,-bureau,-centres-&amp;-institutes/School-of-Management-Sciences/Department-of-Industrial-and-Organisational-Psychology/IOP-Research-Focus-Areas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cp:lastModifiedBy>Kruger, Bronwyn</cp:lastModifiedBy>
  <cp:revision>1</cp:revision>
  <cp:lastPrinted>2014-06-09T10:44:00Z</cp:lastPrinted>
  <dcterms:created xsi:type="dcterms:W3CDTF">2026-09-21T13:18:00Z</dcterms:created>
  <dcterms:modified xsi:type="dcterms:W3CDTF">2026-09-21T13:18:00Z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0x0101002C9FB32F2806FB4A854286FCE2583E03</vt:lpwstr>
  </property>
  <property fmtid="{D5CDD505-2E9C-101B-9397-08002B2CF9AE}" pid="3" name="GrammarlyDocumentId">
    <vt:lpwstr>5a59d804-386e-4a87-84f7-e3f596e9a9ab</vt:lpwstr>
  </property>
  <property fmtid="{D5CDD505-2E9C-101B-9397-08002B2CF9AE}" pid="4" name="TaxCatchAll">
    <vt:lpwstr/>
  </property>
  <property fmtid="{D5CDD505-2E9C-101B-9397-08002B2CF9AE}" pid="5" name="lcf76f155ced4ddcb4097134ff3c332f">
    <vt:lpwstr/>
  </property>
</Properties>
</file>